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4F4F7" w14:textId="4F2A6A42" w:rsidR="00A607ED" w:rsidRDefault="00171D9F" w:rsidP="00171D9F">
      <w:pPr>
        <w:jc w:val="center"/>
        <w:rPr>
          <w:b/>
          <w:bCs/>
          <w:sz w:val="28"/>
          <w:szCs w:val="28"/>
        </w:rPr>
      </w:pPr>
      <w:r w:rsidRPr="00171D9F">
        <w:rPr>
          <w:b/>
          <w:bCs/>
          <w:sz w:val="28"/>
          <w:szCs w:val="28"/>
        </w:rPr>
        <w:t>Finding the similar neighborhoods in New York and Toronto cities</w:t>
      </w:r>
    </w:p>
    <w:p w14:paraId="293B4B0E" w14:textId="62BB3332" w:rsidR="00171D9F" w:rsidRDefault="00171D9F" w:rsidP="00171D9F">
      <w:pPr>
        <w:jc w:val="center"/>
        <w:rPr>
          <w:b/>
          <w:bCs/>
          <w:sz w:val="28"/>
          <w:szCs w:val="28"/>
        </w:rPr>
      </w:pPr>
    </w:p>
    <w:p w14:paraId="42A80092" w14:textId="66DB4B86" w:rsidR="00171D9F" w:rsidRDefault="00171D9F" w:rsidP="00171D9F">
      <w:pPr>
        <w:jc w:val="center"/>
        <w:rPr>
          <w:b/>
          <w:bCs/>
          <w:sz w:val="28"/>
          <w:szCs w:val="28"/>
        </w:rPr>
      </w:pPr>
      <w:r>
        <w:rPr>
          <w:b/>
          <w:bCs/>
          <w:sz w:val="28"/>
          <w:szCs w:val="28"/>
        </w:rPr>
        <w:t>Nikhil Thomas</w:t>
      </w:r>
    </w:p>
    <w:p w14:paraId="12F9D6A3" w14:textId="14DA4B14" w:rsidR="00171D9F" w:rsidRPr="00171D9F" w:rsidRDefault="00171D9F" w:rsidP="00171D9F">
      <w:pPr>
        <w:jc w:val="center"/>
        <w:rPr>
          <w:b/>
          <w:bCs/>
        </w:rPr>
      </w:pPr>
      <w:r w:rsidRPr="00171D9F">
        <w:rPr>
          <w:b/>
          <w:bCs/>
        </w:rPr>
        <w:t>Aug 6, 2021</w:t>
      </w:r>
    </w:p>
    <w:sdt>
      <w:sdtPr>
        <w:id w:val="-618922988"/>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1DD5437A" w14:textId="1320D4BD" w:rsidR="00171D9F" w:rsidRDefault="00171D9F">
          <w:pPr>
            <w:pStyle w:val="TOCHeading"/>
          </w:pPr>
          <w:r>
            <w:t>Table of Contents</w:t>
          </w:r>
        </w:p>
        <w:p w14:paraId="782A552C" w14:textId="57A53A1B" w:rsidR="00171D9F" w:rsidRDefault="00171D9F">
          <w:pPr>
            <w:pStyle w:val="TOC2"/>
            <w:tabs>
              <w:tab w:val="right" w:leader="dot" w:pos="9350"/>
            </w:tabs>
            <w:rPr>
              <w:rFonts w:eastAsiaTheme="minorEastAsia" w:cstheme="minorBidi"/>
              <w:i/>
              <w:iCs/>
              <w:noProof/>
              <w:sz w:val="24"/>
              <w:szCs w:val="24"/>
            </w:rPr>
          </w:pPr>
          <w:r>
            <w:rPr>
              <w:b w:val="0"/>
              <w:bCs w:val="0"/>
            </w:rPr>
            <w:fldChar w:fldCharType="begin"/>
          </w:r>
          <w:r>
            <w:instrText xml:space="preserve"> TOC \o "1-3" \h \z \u </w:instrText>
          </w:r>
          <w:r>
            <w:rPr>
              <w:b w:val="0"/>
              <w:bCs w:val="0"/>
            </w:rPr>
            <w:fldChar w:fldCharType="separate"/>
          </w:r>
          <w:hyperlink w:anchor="_Toc79421361" w:history="1">
            <w:r w:rsidRPr="00353C6F">
              <w:rPr>
                <w:rStyle w:val="Hyperlink"/>
                <w:rFonts w:eastAsiaTheme="majorEastAsia"/>
                <w:noProof/>
              </w:rPr>
              <w:t>Introduction</w:t>
            </w:r>
            <w:r>
              <w:rPr>
                <w:noProof/>
                <w:webHidden/>
              </w:rPr>
              <w:tab/>
            </w:r>
            <w:r>
              <w:rPr>
                <w:noProof/>
                <w:webHidden/>
              </w:rPr>
              <w:fldChar w:fldCharType="begin"/>
            </w:r>
            <w:r>
              <w:rPr>
                <w:noProof/>
                <w:webHidden/>
              </w:rPr>
              <w:instrText xml:space="preserve"> PAGEREF _Toc79421361 \h </w:instrText>
            </w:r>
            <w:r>
              <w:rPr>
                <w:noProof/>
                <w:webHidden/>
              </w:rPr>
            </w:r>
            <w:r>
              <w:rPr>
                <w:noProof/>
                <w:webHidden/>
              </w:rPr>
              <w:fldChar w:fldCharType="separate"/>
            </w:r>
            <w:r>
              <w:rPr>
                <w:noProof/>
                <w:webHidden/>
              </w:rPr>
              <w:t>1</w:t>
            </w:r>
            <w:r>
              <w:rPr>
                <w:noProof/>
                <w:webHidden/>
              </w:rPr>
              <w:fldChar w:fldCharType="end"/>
            </w:r>
          </w:hyperlink>
        </w:p>
        <w:p w14:paraId="0B12645C" w14:textId="33D96365" w:rsidR="00171D9F" w:rsidRDefault="00171D9F">
          <w:pPr>
            <w:pStyle w:val="TOC2"/>
            <w:tabs>
              <w:tab w:val="right" w:leader="dot" w:pos="9350"/>
            </w:tabs>
            <w:rPr>
              <w:rFonts w:eastAsiaTheme="minorEastAsia" w:cstheme="minorBidi"/>
              <w:i/>
              <w:iCs/>
              <w:noProof/>
              <w:sz w:val="24"/>
              <w:szCs w:val="24"/>
            </w:rPr>
          </w:pPr>
          <w:hyperlink w:anchor="_Toc79421362" w:history="1">
            <w:r w:rsidRPr="00353C6F">
              <w:rPr>
                <w:rStyle w:val="Hyperlink"/>
                <w:noProof/>
              </w:rPr>
              <w:t>Data</w:t>
            </w:r>
            <w:r>
              <w:rPr>
                <w:noProof/>
                <w:webHidden/>
              </w:rPr>
              <w:tab/>
            </w:r>
            <w:r>
              <w:rPr>
                <w:noProof/>
                <w:webHidden/>
              </w:rPr>
              <w:fldChar w:fldCharType="begin"/>
            </w:r>
            <w:r>
              <w:rPr>
                <w:noProof/>
                <w:webHidden/>
              </w:rPr>
              <w:instrText xml:space="preserve"> PAGEREF _Toc79421362 \h </w:instrText>
            </w:r>
            <w:r>
              <w:rPr>
                <w:noProof/>
                <w:webHidden/>
              </w:rPr>
            </w:r>
            <w:r>
              <w:rPr>
                <w:noProof/>
                <w:webHidden/>
              </w:rPr>
              <w:fldChar w:fldCharType="separate"/>
            </w:r>
            <w:r>
              <w:rPr>
                <w:noProof/>
                <w:webHidden/>
              </w:rPr>
              <w:t>1</w:t>
            </w:r>
            <w:r>
              <w:rPr>
                <w:noProof/>
                <w:webHidden/>
              </w:rPr>
              <w:fldChar w:fldCharType="end"/>
            </w:r>
          </w:hyperlink>
        </w:p>
        <w:p w14:paraId="5BA0DC23" w14:textId="5D9815B3" w:rsidR="00171D9F" w:rsidRDefault="00171D9F">
          <w:pPr>
            <w:pStyle w:val="TOC2"/>
            <w:tabs>
              <w:tab w:val="right" w:leader="dot" w:pos="9350"/>
            </w:tabs>
            <w:rPr>
              <w:rFonts w:eastAsiaTheme="minorEastAsia" w:cstheme="minorBidi"/>
              <w:i/>
              <w:iCs/>
              <w:noProof/>
              <w:sz w:val="24"/>
              <w:szCs w:val="24"/>
            </w:rPr>
          </w:pPr>
          <w:hyperlink w:anchor="_Toc79421363" w:history="1">
            <w:r w:rsidRPr="00353C6F">
              <w:rPr>
                <w:rStyle w:val="Hyperlink"/>
                <w:rFonts w:ascii="inherit" w:hAnsi="inherit"/>
                <w:noProof/>
              </w:rPr>
              <w:t>Methodology</w:t>
            </w:r>
            <w:r>
              <w:rPr>
                <w:noProof/>
                <w:webHidden/>
              </w:rPr>
              <w:tab/>
            </w:r>
            <w:r>
              <w:rPr>
                <w:noProof/>
                <w:webHidden/>
              </w:rPr>
              <w:fldChar w:fldCharType="begin"/>
            </w:r>
            <w:r>
              <w:rPr>
                <w:noProof/>
                <w:webHidden/>
              </w:rPr>
              <w:instrText xml:space="preserve"> PAGEREF _Toc79421363 \h </w:instrText>
            </w:r>
            <w:r>
              <w:rPr>
                <w:noProof/>
                <w:webHidden/>
              </w:rPr>
            </w:r>
            <w:r>
              <w:rPr>
                <w:noProof/>
                <w:webHidden/>
              </w:rPr>
              <w:fldChar w:fldCharType="separate"/>
            </w:r>
            <w:r>
              <w:rPr>
                <w:noProof/>
                <w:webHidden/>
              </w:rPr>
              <w:t>2</w:t>
            </w:r>
            <w:r>
              <w:rPr>
                <w:noProof/>
                <w:webHidden/>
              </w:rPr>
              <w:fldChar w:fldCharType="end"/>
            </w:r>
          </w:hyperlink>
        </w:p>
        <w:p w14:paraId="452A05D4" w14:textId="68664421" w:rsidR="00171D9F" w:rsidRDefault="00171D9F">
          <w:pPr>
            <w:pStyle w:val="TOC2"/>
            <w:tabs>
              <w:tab w:val="right" w:leader="dot" w:pos="9350"/>
            </w:tabs>
            <w:rPr>
              <w:rFonts w:eastAsiaTheme="minorEastAsia" w:cstheme="minorBidi"/>
              <w:i/>
              <w:iCs/>
              <w:noProof/>
              <w:sz w:val="24"/>
              <w:szCs w:val="24"/>
            </w:rPr>
          </w:pPr>
          <w:hyperlink w:anchor="_Toc79421364" w:history="1">
            <w:r w:rsidRPr="00353C6F">
              <w:rPr>
                <w:rStyle w:val="Hyperlink"/>
                <w:noProof/>
              </w:rPr>
              <w:t>Results</w:t>
            </w:r>
            <w:r>
              <w:rPr>
                <w:noProof/>
                <w:webHidden/>
              </w:rPr>
              <w:tab/>
            </w:r>
            <w:r>
              <w:rPr>
                <w:noProof/>
                <w:webHidden/>
              </w:rPr>
              <w:fldChar w:fldCharType="begin"/>
            </w:r>
            <w:r>
              <w:rPr>
                <w:noProof/>
                <w:webHidden/>
              </w:rPr>
              <w:instrText xml:space="preserve"> PAGEREF _Toc79421364 \h </w:instrText>
            </w:r>
            <w:r>
              <w:rPr>
                <w:noProof/>
                <w:webHidden/>
              </w:rPr>
            </w:r>
            <w:r>
              <w:rPr>
                <w:noProof/>
                <w:webHidden/>
              </w:rPr>
              <w:fldChar w:fldCharType="separate"/>
            </w:r>
            <w:r>
              <w:rPr>
                <w:noProof/>
                <w:webHidden/>
              </w:rPr>
              <w:t>3</w:t>
            </w:r>
            <w:r>
              <w:rPr>
                <w:noProof/>
                <w:webHidden/>
              </w:rPr>
              <w:fldChar w:fldCharType="end"/>
            </w:r>
          </w:hyperlink>
        </w:p>
        <w:p w14:paraId="782E6B0E" w14:textId="32AF0FB3" w:rsidR="00171D9F" w:rsidRDefault="00171D9F">
          <w:pPr>
            <w:pStyle w:val="TOC2"/>
            <w:tabs>
              <w:tab w:val="right" w:leader="dot" w:pos="9350"/>
            </w:tabs>
            <w:rPr>
              <w:rFonts w:eastAsiaTheme="minorEastAsia" w:cstheme="minorBidi"/>
              <w:i/>
              <w:iCs/>
              <w:noProof/>
              <w:sz w:val="24"/>
              <w:szCs w:val="24"/>
            </w:rPr>
          </w:pPr>
          <w:hyperlink w:anchor="_Toc79421365" w:history="1">
            <w:r w:rsidRPr="00353C6F">
              <w:rPr>
                <w:rStyle w:val="Hyperlink"/>
                <w:noProof/>
              </w:rPr>
              <w:t>Discussion</w:t>
            </w:r>
            <w:r>
              <w:rPr>
                <w:noProof/>
                <w:webHidden/>
              </w:rPr>
              <w:tab/>
            </w:r>
            <w:r>
              <w:rPr>
                <w:noProof/>
                <w:webHidden/>
              </w:rPr>
              <w:fldChar w:fldCharType="begin"/>
            </w:r>
            <w:r>
              <w:rPr>
                <w:noProof/>
                <w:webHidden/>
              </w:rPr>
              <w:instrText xml:space="preserve"> PAGEREF _Toc79421365 \h </w:instrText>
            </w:r>
            <w:r>
              <w:rPr>
                <w:noProof/>
                <w:webHidden/>
              </w:rPr>
            </w:r>
            <w:r>
              <w:rPr>
                <w:noProof/>
                <w:webHidden/>
              </w:rPr>
              <w:fldChar w:fldCharType="separate"/>
            </w:r>
            <w:r>
              <w:rPr>
                <w:noProof/>
                <w:webHidden/>
              </w:rPr>
              <w:t>16</w:t>
            </w:r>
            <w:r>
              <w:rPr>
                <w:noProof/>
                <w:webHidden/>
              </w:rPr>
              <w:fldChar w:fldCharType="end"/>
            </w:r>
          </w:hyperlink>
        </w:p>
        <w:p w14:paraId="27CDFE82" w14:textId="66A4150F" w:rsidR="00171D9F" w:rsidRDefault="00171D9F">
          <w:pPr>
            <w:pStyle w:val="TOC2"/>
            <w:tabs>
              <w:tab w:val="right" w:leader="dot" w:pos="9350"/>
            </w:tabs>
            <w:rPr>
              <w:rFonts w:eastAsiaTheme="minorEastAsia" w:cstheme="minorBidi"/>
              <w:i/>
              <w:iCs/>
              <w:noProof/>
              <w:sz w:val="24"/>
              <w:szCs w:val="24"/>
            </w:rPr>
          </w:pPr>
          <w:hyperlink w:anchor="_Toc79421366" w:history="1">
            <w:r w:rsidRPr="00353C6F">
              <w:rPr>
                <w:rStyle w:val="Hyperlink"/>
                <w:noProof/>
              </w:rPr>
              <w:t>Conclusion</w:t>
            </w:r>
            <w:r>
              <w:rPr>
                <w:noProof/>
                <w:webHidden/>
              </w:rPr>
              <w:tab/>
            </w:r>
            <w:r>
              <w:rPr>
                <w:noProof/>
                <w:webHidden/>
              </w:rPr>
              <w:fldChar w:fldCharType="begin"/>
            </w:r>
            <w:r>
              <w:rPr>
                <w:noProof/>
                <w:webHidden/>
              </w:rPr>
              <w:instrText xml:space="preserve"> PAGEREF _Toc79421366 \h </w:instrText>
            </w:r>
            <w:r>
              <w:rPr>
                <w:noProof/>
                <w:webHidden/>
              </w:rPr>
            </w:r>
            <w:r>
              <w:rPr>
                <w:noProof/>
                <w:webHidden/>
              </w:rPr>
              <w:fldChar w:fldCharType="separate"/>
            </w:r>
            <w:r>
              <w:rPr>
                <w:noProof/>
                <w:webHidden/>
              </w:rPr>
              <w:t>16</w:t>
            </w:r>
            <w:r>
              <w:rPr>
                <w:noProof/>
                <w:webHidden/>
              </w:rPr>
              <w:fldChar w:fldCharType="end"/>
            </w:r>
          </w:hyperlink>
        </w:p>
        <w:p w14:paraId="7B60CA55" w14:textId="7547663F" w:rsidR="00787466" w:rsidRDefault="00171D9F">
          <w:r>
            <w:rPr>
              <w:b/>
              <w:bCs/>
              <w:noProof/>
            </w:rPr>
            <w:fldChar w:fldCharType="end"/>
          </w:r>
        </w:p>
      </w:sdtContent>
    </w:sdt>
    <w:p w14:paraId="4C2F8115" w14:textId="5577F079" w:rsidR="002B2986" w:rsidRDefault="002B2986"/>
    <w:p w14:paraId="3D207E91" w14:textId="74B70518" w:rsidR="002B2986" w:rsidRPr="002B2986" w:rsidRDefault="002B2986" w:rsidP="002B2986">
      <w:pPr>
        <w:pStyle w:val="Heading2"/>
        <w:rPr>
          <w:rFonts w:ascii="Arial" w:hAnsi="Arial" w:cs="Arial"/>
          <w:color w:val="1F1F1F"/>
          <w:sz w:val="21"/>
          <w:szCs w:val="21"/>
        </w:rPr>
      </w:pPr>
      <w:bookmarkStart w:id="0" w:name="_Toc79421004"/>
      <w:bookmarkStart w:id="1" w:name="_Toc79421361"/>
      <w:r w:rsidRPr="002B2986">
        <w:rPr>
          <w:rFonts w:eastAsiaTheme="majorEastAsia"/>
        </w:rPr>
        <w:t>Introduction</w:t>
      </w:r>
      <w:bookmarkEnd w:id="0"/>
      <w:bookmarkEnd w:id="1"/>
      <w:r>
        <w:rPr>
          <w:rFonts w:ascii="Arial" w:hAnsi="Arial" w:cs="Arial"/>
          <w:color w:val="1F1F1F"/>
          <w:sz w:val="21"/>
          <w:szCs w:val="21"/>
        </w:rPr>
        <w:t xml:space="preserve"> </w:t>
      </w:r>
    </w:p>
    <w:p w14:paraId="56DA30F4" w14:textId="7F6004A4" w:rsidR="002B2986" w:rsidRDefault="002B2986" w:rsidP="002B2986">
      <w:pPr>
        <w:pStyle w:val="NormalWeb"/>
        <w:shd w:val="clear" w:color="auto" w:fill="FFFFFF"/>
        <w:spacing w:before="0" w:beforeAutospacing="0" w:after="0" w:afterAutospacing="0"/>
        <w:jc w:val="both"/>
        <w:rPr>
          <w:rFonts w:ascii="Helvetica Neue" w:hAnsi="Helvetica Neue"/>
          <w:color w:val="000000"/>
          <w:sz w:val="21"/>
          <w:szCs w:val="21"/>
        </w:rPr>
      </w:pPr>
      <w:r>
        <w:rPr>
          <w:rFonts w:ascii="Helvetica Neue" w:hAnsi="Helvetica Neue"/>
          <w:color w:val="000000"/>
          <w:sz w:val="21"/>
          <w:szCs w:val="21"/>
        </w:rPr>
        <w:t xml:space="preserve">As people move from New York City to Toronto and vice versa, many are worried about the new changes they would bring in their lives. They are concerned about their neighborhoods and wish to move to a similar area they live in. It would be beneficial if they could know the neighborhood that matches their current one. This would ease their nervousness and help them properly focus on the actual neighborhood of their liking rather than regretting the choice after the move. </w:t>
      </w:r>
      <w:r>
        <w:rPr>
          <w:rFonts w:ascii="Helvetica Neue" w:hAnsi="Helvetica Neue"/>
          <w:color w:val="000000"/>
          <w:sz w:val="21"/>
          <w:szCs w:val="21"/>
        </w:rPr>
        <w:t>Therefore,</w:t>
      </w:r>
      <w:r>
        <w:rPr>
          <w:rFonts w:ascii="Helvetica Neue" w:hAnsi="Helvetica Neue"/>
          <w:color w:val="000000"/>
          <w:sz w:val="21"/>
          <w:szCs w:val="21"/>
        </w:rPr>
        <w:t xml:space="preserve"> we would try to identify and compare each area in New York and Toronto and create a similar grouping to help people identify their similar neighborhoods in the other city.</w:t>
      </w:r>
    </w:p>
    <w:p w14:paraId="0B94F502" w14:textId="168E7A50" w:rsidR="002B2986" w:rsidRDefault="002B2986" w:rsidP="002B298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 xml:space="preserve">We would plan to capture all the neighborhoods in New York and Toronto cities. Using the </w:t>
      </w:r>
      <w:r>
        <w:rPr>
          <w:rFonts w:ascii="Helvetica Neue" w:hAnsi="Helvetica Neue"/>
          <w:color w:val="000000"/>
          <w:sz w:val="21"/>
          <w:szCs w:val="21"/>
        </w:rPr>
        <w:t>Foursquare</w:t>
      </w:r>
      <w:r>
        <w:rPr>
          <w:rFonts w:ascii="Helvetica Neue" w:hAnsi="Helvetica Neue"/>
          <w:color w:val="000000"/>
          <w:sz w:val="21"/>
          <w:szCs w:val="21"/>
        </w:rPr>
        <w:t xml:space="preserve"> integration, we could then find all types of places surrounding these neighborhoods. Break them into religious, restaurants, schools/colleges, parks, movie theaters, etc. Based on this information, we could then utilize K-means clustering to similar group neighborhoods togethe</w:t>
      </w:r>
      <w:r>
        <w:rPr>
          <w:rFonts w:ascii="Helvetica Neue" w:hAnsi="Helvetica Neue"/>
          <w:color w:val="000000"/>
          <w:sz w:val="21"/>
          <w:szCs w:val="21"/>
        </w:rPr>
        <w:t xml:space="preserve">r. </w:t>
      </w:r>
    </w:p>
    <w:p w14:paraId="72F709BB" w14:textId="77777777" w:rsidR="002B2986" w:rsidRDefault="002B2986" w:rsidP="002B2986">
      <w:pPr>
        <w:pStyle w:val="NormalWeb"/>
        <w:shd w:val="clear" w:color="auto" w:fill="FFFFFF"/>
        <w:spacing w:before="240" w:beforeAutospacing="0" w:after="0" w:afterAutospacing="0"/>
        <w:jc w:val="both"/>
        <w:rPr>
          <w:rFonts w:ascii="Helvetica Neue" w:hAnsi="Helvetica Neue"/>
          <w:color w:val="000000"/>
          <w:sz w:val="21"/>
          <w:szCs w:val="21"/>
        </w:rPr>
      </w:pPr>
    </w:p>
    <w:p w14:paraId="6E503858" w14:textId="16BE254A" w:rsidR="002B2986" w:rsidRPr="002B2986" w:rsidRDefault="002B2986" w:rsidP="002B2986">
      <w:pPr>
        <w:pStyle w:val="Heading2"/>
      </w:pPr>
      <w:bookmarkStart w:id="2" w:name="_Toc79421005"/>
      <w:bookmarkStart w:id="3" w:name="_Toc79421362"/>
      <w:r w:rsidRPr="002B2986">
        <w:t>Data</w:t>
      </w:r>
      <w:bookmarkEnd w:id="2"/>
      <w:bookmarkEnd w:id="3"/>
    </w:p>
    <w:p w14:paraId="474195F3" w14:textId="6D7888ED" w:rsidR="002B2986" w:rsidRPr="002B2986" w:rsidRDefault="002B2986" w:rsidP="002B2986">
      <w:pPr>
        <w:rPr>
          <w:rFonts w:ascii="Helvetica Neue" w:eastAsia="Times New Roman" w:hAnsi="Helvetica Neue" w:cs="Times New Roman"/>
          <w:color w:val="000000"/>
          <w:sz w:val="21"/>
          <w:szCs w:val="21"/>
        </w:rPr>
      </w:pPr>
      <w:r>
        <w:rPr>
          <w:rFonts w:ascii="Helvetica Neue" w:eastAsia="Times New Roman" w:hAnsi="Helvetica Neue" w:cs="Times New Roman"/>
          <w:color w:val="000000"/>
          <w:sz w:val="21"/>
          <w:szCs w:val="21"/>
        </w:rPr>
        <w:t xml:space="preserve">For this project we have used data from </w:t>
      </w:r>
      <w:r w:rsidRPr="002B2986">
        <w:rPr>
          <w:rFonts w:ascii="Helvetica Neue" w:eastAsia="Times New Roman" w:hAnsi="Helvetica Neue" w:cs="Times New Roman"/>
          <w:color w:val="000000"/>
          <w:sz w:val="21"/>
          <w:szCs w:val="21"/>
        </w:rPr>
        <w:t>public</w:t>
      </w:r>
      <w:r>
        <w:rPr>
          <w:rFonts w:ascii="Helvetica Neue" w:eastAsia="Times New Roman" w:hAnsi="Helvetica Neue" w:cs="Times New Roman"/>
          <w:color w:val="000000"/>
          <w:sz w:val="21"/>
          <w:szCs w:val="21"/>
        </w:rPr>
        <w:t xml:space="preserve"> sources</w:t>
      </w:r>
      <w:r w:rsidRPr="002B2986">
        <w:rPr>
          <w:rFonts w:ascii="Helvetica Neue" w:eastAsia="Times New Roman" w:hAnsi="Helvetica Neue" w:cs="Times New Roman"/>
          <w:color w:val="000000"/>
          <w:sz w:val="21"/>
          <w:szCs w:val="21"/>
        </w:rPr>
        <w:t xml:space="preserve"> and</w:t>
      </w:r>
      <w:r>
        <w:rPr>
          <w:rFonts w:ascii="Helvetica Neue" w:eastAsia="Times New Roman" w:hAnsi="Helvetica Neue" w:cs="Times New Roman"/>
          <w:color w:val="000000"/>
          <w:sz w:val="21"/>
          <w:szCs w:val="21"/>
        </w:rPr>
        <w:t xml:space="preserve"> </w:t>
      </w:r>
      <w:r w:rsidRPr="002B2986">
        <w:rPr>
          <w:rFonts w:ascii="Helvetica Neue" w:eastAsia="Times New Roman" w:hAnsi="Helvetica Neue" w:cs="Times New Roman"/>
          <w:color w:val="000000"/>
          <w:sz w:val="21"/>
          <w:szCs w:val="21"/>
        </w:rPr>
        <w:t>Foursquare</w:t>
      </w:r>
      <w:r>
        <w:rPr>
          <w:rFonts w:ascii="Helvetica Neue" w:eastAsia="Times New Roman" w:hAnsi="Helvetica Neue" w:cs="Times New Roman"/>
          <w:color w:val="000000"/>
          <w:sz w:val="21"/>
          <w:szCs w:val="21"/>
        </w:rPr>
        <w:t xml:space="preserve"> data through its API interface.</w:t>
      </w:r>
    </w:p>
    <w:p w14:paraId="40336FED" w14:textId="77777777" w:rsidR="002B2986" w:rsidRPr="002B2986" w:rsidRDefault="002B2986" w:rsidP="002B2986">
      <w:pPr>
        <w:ind w:right="480"/>
        <w:rPr>
          <w:rFonts w:ascii="Helvetica Neue" w:eastAsia="Times New Roman" w:hAnsi="Helvetica Neue" w:cs="Times New Roman"/>
          <w:color w:val="000000"/>
          <w:sz w:val="21"/>
          <w:szCs w:val="21"/>
        </w:rPr>
      </w:pPr>
    </w:p>
    <w:p w14:paraId="26049318" w14:textId="77777777" w:rsidR="000C0482" w:rsidRPr="00A607ED" w:rsidRDefault="002B2986" w:rsidP="00A607ED">
      <w:pPr>
        <w:rPr>
          <w:rFonts w:eastAsia="Times New Roman"/>
          <w:b/>
          <w:bCs/>
        </w:rPr>
      </w:pPr>
      <w:r w:rsidRPr="00A607ED">
        <w:rPr>
          <w:b/>
          <w:bCs/>
        </w:rPr>
        <w:t xml:space="preserve">Public </w:t>
      </w:r>
      <w:r w:rsidRPr="00A607ED">
        <w:rPr>
          <w:b/>
          <w:bCs/>
        </w:rPr>
        <w:t>Data:</w:t>
      </w:r>
    </w:p>
    <w:p w14:paraId="1E12B02C" w14:textId="7C0E9AD4" w:rsidR="000C0482" w:rsidRDefault="002B2986" w:rsidP="00A607ED">
      <w:r w:rsidRPr="000C0482">
        <w:t xml:space="preserve">The New York data about their </w:t>
      </w:r>
      <w:r w:rsidRPr="000C0482">
        <w:t>neighborhoods</w:t>
      </w:r>
      <w:r w:rsidRPr="000C0482">
        <w:t xml:space="preserve"> would be downloaded from NYC Planning website. The data would list all the </w:t>
      </w:r>
      <w:r w:rsidRPr="000C0482">
        <w:t>neighborhoods</w:t>
      </w:r>
      <w:r w:rsidRPr="000C0482">
        <w:t xml:space="preserve"> and the geographic data.</w:t>
      </w:r>
    </w:p>
    <w:p w14:paraId="5756BB0A" w14:textId="77777777" w:rsidR="000C0482" w:rsidRPr="000C0482" w:rsidRDefault="000C0482" w:rsidP="000C0482"/>
    <w:p w14:paraId="3C5A4FF9" w14:textId="5AC9145B" w:rsidR="000C0482" w:rsidRPr="00AE0B17" w:rsidRDefault="002B2986" w:rsidP="00A607ED">
      <w:r w:rsidRPr="000C0482">
        <w:t> </w:t>
      </w:r>
      <w:r w:rsidRPr="000C0482">
        <w:fldChar w:fldCharType="begin"/>
      </w:r>
      <w:r w:rsidRPr="000C0482">
        <w:instrText xml:space="preserve"> HYPERLINK "https://www1.nyc.gov/site/planning/data-maps/open-data.page" </w:instrText>
      </w:r>
      <w:r w:rsidRPr="000C0482">
        <w:fldChar w:fldCharType="separate"/>
      </w:r>
      <w:r w:rsidRPr="000C0482">
        <w:t>Link</w:t>
      </w:r>
      <w:r w:rsidRPr="000C0482">
        <w:fldChar w:fldCharType="end"/>
      </w:r>
      <w:r w:rsidR="000C0482">
        <w:t xml:space="preserve"> : </w:t>
      </w:r>
      <w:hyperlink r:id="rId6" w:history="1">
        <w:r w:rsidR="000C0482" w:rsidRPr="00B96CC2">
          <w:rPr>
            <w:rStyle w:val="Hyperlink"/>
            <w:rFonts w:ascii="Helvetica Neue" w:eastAsia="Times New Roman" w:hAnsi="Helvetica Neue" w:cs="Times New Roman"/>
            <w:sz w:val="21"/>
            <w:szCs w:val="21"/>
          </w:rPr>
          <w:t>https://www1.nyc.gov/site/planning/data-maps/open-data.page</w:t>
        </w:r>
      </w:hyperlink>
    </w:p>
    <w:p w14:paraId="31039802" w14:textId="77777777" w:rsidR="000C0482" w:rsidRDefault="002B2986" w:rsidP="000C0482">
      <w:pPr>
        <w:spacing w:before="240"/>
        <w:ind w:right="480"/>
        <w:rPr>
          <w:rFonts w:ascii="Helvetica Neue" w:eastAsia="Times New Roman" w:hAnsi="Helvetica Neue" w:cs="Times New Roman"/>
          <w:color w:val="000000"/>
          <w:sz w:val="21"/>
          <w:szCs w:val="21"/>
        </w:rPr>
      </w:pPr>
      <w:r w:rsidRPr="000C0482">
        <w:rPr>
          <w:rFonts w:ascii="Helvetica Neue" w:eastAsia="Times New Roman" w:hAnsi="Helvetica Neue" w:cs="Times New Roman"/>
          <w:color w:val="000000"/>
          <w:sz w:val="21"/>
          <w:szCs w:val="21"/>
        </w:rPr>
        <w:lastRenderedPageBreak/>
        <w:t xml:space="preserve">The Toronto zip codes along with their </w:t>
      </w:r>
      <w:r w:rsidRPr="000C0482">
        <w:rPr>
          <w:rFonts w:ascii="Helvetica Neue" w:eastAsia="Times New Roman" w:hAnsi="Helvetica Neue" w:cs="Times New Roman"/>
          <w:color w:val="000000"/>
          <w:sz w:val="21"/>
          <w:szCs w:val="21"/>
        </w:rPr>
        <w:t>neighborhood</w:t>
      </w:r>
      <w:r w:rsidRPr="000C0482">
        <w:rPr>
          <w:rFonts w:ascii="Helvetica Neue" w:eastAsia="Times New Roman" w:hAnsi="Helvetica Neue" w:cs="Times New Roman"/>
          <w:color w:val="000000"/>
          <w:sz w:val="21"/>
          <w:szCs w:val="21"/>
        </w:rPr>
        <w:t xml:space="preserve"> names can be downloaded from the wiki page.</w:t>
      </w:r>
    </w:p>
    <w:p w14:paraId="4C0CA82D" w14:textId="5C30E4DF" w:rsidR="002B2986" w:rsidRPr="002B2986" w:rsidRDefault="002B2986" w:rsidP="002B2986">
      <w:pPr>
        <w:spacing w:before="240"/>
        <w:ind w:right="480"/>
        <w:rPr>
          <w:rFonts w:ascii="Helvetica Neue" w:eastAsia="Times New Roman" w:hAnsi="Helvetica Neue" w:cs="Times New Roman"/>
          <w:color w:val="000000"/>
          <w:sz w:val="21"/>
          <w:szCs w:val="21"/>
        </w:rPr>
      </w:pPr>
      <w:hyperlink r:id="rId7" w:history="1">
        <w:r w:rsidRPr="000C0482">
          <w:rPr>
            <w:rFonts w:ascii="Helvetica Neue" w:eastAsia="Times New Roman" w:hAnsi="Helvetica Neue" w:cs="Times New Roman"/>
            <w:color w:val="000000"/>
            <w:sz w:val="21"/>
            <w:szCs w:val="21"/>
          </w:rPr>
          <w:t>Link</w:t>
        </w:r>
      </w:hyperlink>
      <w:r w:rsidR="000C0482">
        <w:rPr>
          <w:rFonts w:ascii="Helvetica Neue" w:eastAsia="Times New Roman" w:hAnsi="Helvetica Neue" w:cs="Times New Roman"/>
          <w:color w:val="000000"/>
          <w:sz w:val="21"/>
          <w:szCs w:val="21"/>
        </w:rPr>
        <w:t xml:space="preserve"> : </w:t>
      </w:r>
      <w:hyperlink r:id="rId8" w:history="1">
        <w:r w:rsidR="000C0482" w:rsidRPr="00B96CC2">
          <w:rPr>
            <w:rStyle w:val="Hyperlink"/>
            <w:rFonts w:ascii="Helvetica Neue" w:eastAsia="Times New Roman" w:hAnsi="Helvetica Neue" w:cs="Times New Roman"/>
            <w:sz w:val="21"/>
            <w:szCs w:val="21"/>
          </w:rPr>
          <w:t>https://en.wikipedia.org/wiki/List_of_postal_codes_of_Canada:_M</w:t>
        </w:r>
      </w:hyperlink>
    </w:p>
    <w:p w14:paraId="0937309A" w14:textId="77777777" w:rsidR="00AE0B17" w:rsidRDefault="00AE0B17" w:rsidP="000C0482">
      <w:pPr>
        <w:pStyle w:val="Heading3"/>
      </w:pPr>
    </w:p>
    <w:p w14:paraId="74B60EA4" w14:textId="6F1EBCA0" w:rsidR="002B2986" w:rsidRPr="00A607ED" w:rsidRDefault="002B2986" w:rsidP="00A607ED">
      <w:pPr>
        <w:rPr>
          <w:rFonts w:ascii="Helvetica Neue" w:eastAsia="Times New Roman" w:hAnsi="Helvetica Neue" w:cs="Times New Roman"/>
          <w:b/>
          <w:bCs/>
          <w:color w:val="000000"/>
          <w:sz w:val="21"/>
          <w:szCs w:val="21"/>
        </w:rPr>
      </w:pPr>
      <w:r w:rsidRPr="00A607ED">
        <w:rPr>
          <w:b/>
          <w:bCs/>
        </w:rPr>
        <w:t xml:space="preserve">Foursquare </w:t>
      </w:r>
      <w:r w:rsidRPr="00A607ED">
        <w:rPr>
          <w:b/>
          <w:bCs/>
        </w:rPr>
        <w:t>API:</w:t>
      </w:r>
      <w:r w:rsidRPr="00A607ED">
        <w:rPr>
          <w:rFonts w:ascii="Helvetica Neue" w:eastAsia="Times New Roman" w:hAnsi="Helvetica Neue" w:cs="Times New Roman"/>
          <w:b/>
          <w:bCs/>
          <w:color w:val="000000"/>
          <w:sz w:val="21"/>
          <w:szCs w:val="21"/>
        </w:rPr>
        <w:t xml:space="preserve"> </w:t>
      </w:r>
    </w:p>
    <w:p w14:paraId="499FDE30" w14:textId="1511E6D3" w:rsidR="002B2986" w:rsidRDefault="002B2986" w:rsidP="00AE0B17">
      <w:pPr>
        <w:ind w:right="480" w:firstLine="720"/>
        <w:jc w:val="both"/>
        <w:rPr>
          <w:rFonts w:ascii="Helvetica Neue" w:eastAsia="Times New Roman" w:hAnsi="Helvetica Neue" w:cs="Times New Roman"/>
          <w:color w:val="000000"/>
          <w:sz w:val="21"/>
          <w:szCs w:val="21"/>
        </w:rPr>
      </w:pPr>
      <w:r w:rsidRPr="002B2986">
        <w:rPr>
          <w:rFonts w:ascii="Helvetica Neue" w:eastAsia="Times New Roman" w:hAnsi="Helvetica Neue" w:cs="Times New Roman"/>
          <w:color w:val="000000"/>
          <w:sz w:val="21"/>
          <w:szCs w:val="21"/>
        </w:rPr>
        <w:t xml:space="preserve">Foursquare provides a valuable and </w:t>
      </w:r>
      <w:r w:rsidRPr="002B2986">
        <w:rPr>
          <w:rFonts w:ascii="Helvetica Neue" w:eastAsia="Times New Roman" w:hAnsi="Helvetica Neue" w:cs="Times New Roman"/>
          <w:color w:val="000000"/>
          <w:sz w:val="21"/>
          <w:szCs w:val="21"/>
        </w:rPr>
        <w:t>publicly</w:t>
      </w:r>
      <w:r w:rsidRPr="002B2986">
        <w:rPr>
          <w:rFonts w:ascii="Helvetica Neue" w:eastAsia="Times New Roman" w:hAnsi="Helvetica Neue" w:cs="Times New Roman"/>
          <w:color w:val="000000"/>
          <w:sz w:val="21"/>
          <w:szCs w:val="21"/>
        </w:rPr>
        <w:t xml:space="preserve"> accessible location information like the </w:t>
      </w:r>
      <w:r w:rsidRPr="002B2986">
        <w:rPr>
          <w:rFonts w:ascii="Helvetica Neue" w:eastAsia="Times New Roman" w:hAnsi="Helvetica Neue" w:cs="Times New Roman"/>
          <w:color w:val="000000"/>
          <w:sz w:val="21"/>
          <w:szCs w:val="21"/>
        </w:rPr>
        <w:t>amenities</w:t>
      </w:r>
      <w:r w:rsidRPr="002B2986">
        <w:rPr>
          <w:rFonts w:ascii="Helvetica Neue" w:eastAsia="Times New Roman" w:hAnsi="Helvetica Neue" w:cs="Times New Roman"/>
          <w:color w:val="000000"/>
          <w:sz w:val="21"/>
          <w:szCs w:val="21"/>
        </w:rPr>
        <w:t xml:space="preserve"> in nearby locations. We use their developer tools to access the required information about the neighborhoods in a city. Using </w:t>
      </w:r>
      <w:r w:rsidRPr="002B2986">
        <w:rPr>
          <w:rFonts w:ascii="Helvetica Neue" w:eastAsia="Times New Roman" w:hAnsi="Helvetica Neue" w:cs="Times New Roman"/>
          <w:color w:val="000000"/>
          <w:sz w:val="21"/>
          <w:szCs w:val="21"/>
        </w:rPr>
        <w:t>this accessed information,</w:t>
      </w:r>
      <w:r w:rsidRPr="002B2986">
        <w:rPr>
          <w:rFonts w:ascii="Helvetica Neue" w:eastAsia="Times New Roman" w:hAnsi="Helvetica Neue" w:cs="Times New Roman"/>
          <w:color w:val="000000"/>
          <w:sz w:val="21"/>
          <w:szCs w:val="21"/>
        </w:rPr>
        <w:t xml:space="preserve"> we then rank the neighborhoods based on the </w:t>
      </w:r>
      <w:r w:rsidRPr="002B2986">
        <w:rPr>
          <w:rFonts w:ascii="Helvetica Neue" w:eastAsia="Times New Roman" w:hAnsi="Helvetica Neue" w:cs="Times New Roman"/>
          <w:color w:val="000000"/>
          <w:sz w:val="21"/>
          <w:szCs w:val="21"/>
        </w:rPr>
        <w:t>amenities</w:t>
      </w:r>
      <w:r w:rsidRPr="002B2986">
        <w:rPr>
          <w:rFonts w:ascii="Helvetica Neue" w:eastAsia="Times New Roman" w:hAnsi="Helvetica Neue" w:cs="Times New Roman"/>
          <w:color w:val="000000"/>
          <w:sz w:val="21"/>
          <w:szCs w:val="21"/>
        </w:rPr>
        <w:t xml:space="preserve"> they have. </w:t>
      </w:r>
      <w:r w:rsidRPr="002B2986">
        <w:rPr>
          <w:rFonts w:ascii="Helvetica Neue" w:eastAsia="Times New Roman" w:hAnsi="Helvetica Neue" w:cs="Times New Roman"/>
          <w:color w:val="000000"/>
          <w:sz w:val="21"/>
          <w:szCs w:val="21"/>
        </w:rPr>
        <w:t>This service</w:t>
      </w:r>
      <w:r w:rsidRPr="002B2986">
        <w:rPr>
          <w:rFonts w:ascii="Helvetica Neue" w:eastAsia="Times New Roman" w:hAnsi="Helvetica Neue" w:cs="Times New Roman"/>
          <w:color w:val="000000"/>
          <w:sz w:val="21"/>
          <w:szCs w:val="21"/>
        </w:rPr>
        <w:t xml:space="preserve"> is free of charge.</w:t>
      </w:r>
    </w:p>
    <w:p w14:paraId="6AD0DB8E" w14:textId="6983CB8C" w:rsidR="000C0482" w:rsidRDefault="000C0482" w:rsidP="000C0482">
      <w:pPr>
        <w:ind w:right="480"/>
        <w:rPr>
          <w:rFonts w:ascii="Helvetica Neue" w:eastAsia="Times New Roman" w:hAnsi="Helvetica Neue" w:cs="Times New Roman"/>
          <w:color w:val="000000"/>
          <w:sz w:val="21"/>
          <w:szCs w:val="21"/>
        </w:rPr>
      </w:pPr>
    </w:p>
    <w:p w14:paraId="0024A888" w14:textId="196227C0" w:rsidR="000C0482" w:rsidRDefault="000C0482" w:rsidP="000C0482">
      <w:pPr>
        <w:ind w:right="480"/>
        <w:rPr>
          <w:rFonts w:ascii="Helvetica Neue" w:eastAsia="Times New Roman" w:hAnsi="Helvetica Neue" w:cs="Times New Roman"/>
          <w:color w:val="000000"/>
          <w:sz w:val="21"/>
          <w:szCs w:val="21"/>
        </w:rPr>
      </w:pPr>
    </w:p>
    <w:p w14:paraId="29820BA8" w14:textId="1B8139CB" w:rsidR="000C0482" w:rsidRDefault="000C0482" w:rsidP="000C0482">
      <w:pPr>
        <w:pStyle w:val="Heading2"/>
        <w:spacing w:before="153" w:beforeAutospacing="0" w:after="0" w:afterAutospacing="0"/>
        <w:rPr>
          <w:rFonts w:ascii="inherit" w:hAnsi="inherit"/>
          <w:color w:val="000000"/>
          <w:sz w:val="33"/>
          <w:szCs w:val="33"/>
        </w:rPr>
      </w:pPr>
      <w:bookmarkStart w:id="4" w:name="_Toc79421006"/>
      <w:bookmarkStart w:id="5" w:name="_Toc79421363"/>
      <w:r>
        <w:rPr>
          <w:rFonts w:ascii="inherit" w:hAnsi="inherit"/>
          <w:color w:val="000000"/>
          <w:sz w:val="33"/>
          <w:szCs w:val="33"/>
        </w:rPr>
        <w:t>Methodology</w:t>
      </w:r>
      <w:bookmarkEnd w:id="4"/>
      <w:bookmarkEnd w:id="5"/>
      <w:r>
        <w:rPr>
          <w:rFonts w:ascii="inherit" w:hAnsi="inherit"/>
          <w:color w:val="000000"/>
          <w:sz w:val="33"/>
          <w:szCs w:val="33"/>
        </w:rPr>
        <w:t> </w:t>
      </w:r>
      <w:bookmarkStart w:id="6" w:name="methodology"/>
      <w:bookmarkEnd w:id="6"/>
    </w:p>
    <w:p w14:paraId="4792E9E0" w14:textId="77777777" w:rsidR="000C0482" w:rsidRDefault="000C0482" w:rsidP="000C0482">
      <w:pPr>
        <w:pStyle w:val="Heading2"/>
        <w:spacing w:before="153" w:beforeAutospacing="0" w:after="0" w:afterAutospacing="0"/>
        <w:rPr>
          <w:rFonts w:ascii="inherit" w:hAnsi="inherit"/>
          <w:color w:val="000000"/>
          <w:sz w:val="33"/>
          <w:szCs w:val="33"/>
        </w:rPr>
      </w:pPr>
    </w:p>
    <w:p w14:paraId="7D05E75F" w14:textId="2D582E49" w:rsidR="000C0482" w:rsidRDefault="000C0482" w:rsidP="00AE0B17">
      <w:pPr>
        <w:pStyle w:val="NormalWeb"/>
        <w:spacing w:before="0" w:beforeAutospacing="0" w:after="0" w:afterAutospacing="0"/>
        <w:jc w:val="both"/>
        <w:rPr>
          <w:rFonts w:ascii="Helvetica Neue" w:hAnsi="Helvetica Neue"/>
          <w:color w:val="000000"/>
          <w:sz w:val="21"/>
          <w:szCs w:val="21"/>
        </w:rPr>
      </w:pPr>
      <w:r w:rsidRPr="00AE0B17">
        <w:rPr>
          <w:rStyle w:val="Strong"/>
          <w:rFonts w:ascii="Helvetica Neue" w:eastAsiaTheme="majorEastAsia" w:hAnsi="Helvetica Neue"/>
          <w:b w:val="0"/>
          <w:bCs w:val="0"/>
          <w:color w:val="000000"/>
          <w:sz w:val="21"/>
          <w:szCs w:val="21"/>
        </w:rPr>
        <w:t>First Step</w:t>
      </w:r>
      <w:r>
        <w:rPr>
          <w:rFonts w:ascii="Helvetica Neue" w:hAnsi="Helvetica Neue"/>
          <w:color w:val="000000"/>
          <w:sz w:val="21"/>
          <w:szCs w:val="21"/>
        </w:rPr>
        <w:t xml:space="preserve"> of the data </w:t>
      </w:r>
      <w:r>
        <w:rPr>
          <w:rFonts w:ascii="Helvetica Neue" w:hAnsi="Helvetica Neue"/>
          <w:color w:val="000000"/>
          <w:sz w:val="21"/>
          <w:szCs w:val="21"/>
        </w:rPr>
        <w:t>analysis</w:t>
      </w:r>
      <w:r>
        <w:rPr>
          <w:rFonts w:ascii="Helvetica Neue" w:hAnsi="Helvetica Neue"/>
          <w:color w:val="000000"/>
          <w:sz w:val="21"/>
          <w:szCs w:val="21"/>
        </w:rPr>
        <w:t xml:space="preserve"> is to </w:t>
      </w:r>
      <w:r>
        <w:rPr>
          <w:rFonts w:ascii="Helvetica Neue" w:hAnsi="Helvetica Neue"/>
          <w:color w:val="000000"/>
          <w:sz w:val="21"/>
          <w:szCs w:val="21"/>
        </w:rPr>
        <w:t>retrieve information about all the borough and its neighborhoods for both cities (New York and Toronto</w:t>
      </w:r>
      <w:r w:rsidR="00371041">
        <w:rPr>
          <w:rFonts w:ascii="Helvetica Neue" w:hAnsi="Helvetica Neue"/>
          <w:color w:val="000000"/>
          <w:sz w:val="21"/>
          <w:szCs w:val="21"/>
        </w:rPr>
        <w:t>).</w:t>
      </w:r>
      <w:r>
        <w:rPr>
          <w:rFonts w:ascii="Helvetica Neue" w:hAnsi="Helvetica Neue"/>
          <w:color w:val="000000"/>
          <w:sz w:val="21"/>
          <w:szCs w:val="21"/>
        </w:rPr>
        <w:t xml:space="preserve"> This information is captured from the public data sources. Then we would </w:t>
      </w:r>
      <w:r>
        <w:rPr>
          <w:rFonts w:ascii="Helvetica Neue" w:hAnsi="Helvetica Neue"/>
          <w:color w:val="000000"/>
          <w:sz w:val="21"/>
          <w:szCs w:val="21"/>
        </w:rPr>
        <w:t xml:space="preserve">pass the </w:t>
      </w:r>
      <w:r>
        <w:rPr>
          <w:rFonts w:ascii="Helvetica Neue" w:hAnsi="Helvetica Neue"/>
          <w:color w:val="000000"/>
          <w:sz w:val="21"/>
          <w:szCs w:val="21"/>
        </w:rPr>
        <w:t>coordinates</w:t>
      </w:r>
      <w:r>
        <w:rPr>
          <w:rFonts w:ascii="Helvetica Neue" w:hAnsi="Helvetica Neue"/>
          <w:color w:val="000000"/>
          <w:sz w:val="21"/>
          <w:szCs w:val="21"/>
        </w:rPr>
        <w:t xml:space="preserve"> of </w:t>
      </w:r>
      <w:r>
        <w:rPr>
          <w:rFonts w:ascii="Helvetica Neue" w:hAnsi="Helvetica Neue"/>
          <w:color w:val="000000"/>
          <w:sz w:val="21"/>
          <w:szCs w:val="21"/>
        </w:rPr>
        <w:t>neighborhoods</w:t>
      </w:r>
      <w:r>
        <w:rPr>
          <w:rFonts w:ascii="Helvetica Neue" w:hAnsi="Helvetica Neue"/>
          <w:color w:val="000000"/>
          <w:sz w:val="21"/>
          <w:szCs w:val="21"/>
        </w:rPr>
        <w:t xml:space="preserve"> in New York and Toronto to the </w:t>
      </w:r>
      <w:r>
        <w:rPr>
          <w:rFonts w:ascii="Helvetica Neue" w:hAnsi="Helvetica Neue"/>
          <w:color w:val="000000"/>
          <w:sz w:val="21"/>
          <w:szCs w:val="21"/>
        </w:rPr>
        <w:t>Foursquare</w:t>
      </w:r>
      <w:r>
        <w:rPr>
          <w:rFonts w:ascii="Helvetica Neue" w:hAnsi="Helvetica Neue"/>
          <w:color w:val="000000"/>
          <w:sz w:val="21"/>
          <w:szCs w:val="21"/>
        </w:rPr>
        <w:t xml:space="preserve"> and </w:t>
      </w:r>
      <w:r>
        <w:rPr>
          <w:rFonts w:ascii="Helvetica Neue" w:hAnsi="Helvetica Neue"/>
          <w:color w:val="000000"/>
          <w:sz w:val="21"/>
          <w:szCs w:val="21"/>
        </w:rPr>
        <w:t>retrieve</w:t>
      </w:r>
      <w:r>
        <w:rPr>
          <w:rFonts w:ascii="Helvetica Neue" w:hAnsi="Helvetica Neue"/>
          <w:color w:val="000000"/>
          <w:sz w:val="21"/>
          <w:szCs w:val="21"/>
        </w:rPr>
        <w:t xml:space="preserve"> the information all the venues </w:t>
      </w:r>
      <w:r>
        <w:rPr>
          <w:rFonts w:ascii="Helvetica Neue" w:hAnsi="Helvetica Neue"/>
          <w:color w:val="000000"/>
          <w:sz w:val="21"/>
          <w:szCs w:val="21"/>
        </w:rPr>
        <w:t xml:space="preserve">in </w:t>
      </w:r>
      <w:r>
        <w:rPr>
          <w:rFonts w:ascii="Helvetica Neue" w:hAnsi="Helvetica Neue"/>
          <w:color w:val="000000"/>
          <w:sz w:val="21"/>
          <w:szCs w:val="21"/>
        </w:rPr>
        <w:t xml:space="preserve">about the </w:t>
      </w:r>
      <w:r>
        <w:rPr>
          <w:rFonts w:ascii="Helvetica Neue" w:hAnsi="Helvetica Neue"/>
          <w:color w:val="000000"/>
          <w:sz w:val="21"/>
          <w:szCs w:val="21"/>
        </w:rPr>
        <w:t>500-mile</w:t>
      </w:r>
      <w:r>
        <w:rPr>
          <w:rFonts w:ascii="Helvetica Neue" w:hAnsi="Helvetica Neue"/>
          <w:color w:val="000000"/>
          <w:sz w:val="21"/>
          <w:szCs w:val="21"/>
        </w:rPr>
        <w:t xml:space="preserve"> radius.</w:t>
      </w:r>
      <w:r>
        <w:rPr>
          <w:rFonts w:ascii="Helvetica Neue" w:hAnsi="Helvetica Neue"/>
          <w:color w:val="000000"/>
          <w:sz w:val="21"/>
          <w:szCs w:val="21"/>
        </w:rPr>
        <w:t xml:space="preserve"> The </w:t>
      </w:r>
      <w:r w:rsidR="00371041">
        <w:rPr>
          <w:rFonts w:ascii="Helvetica Neue" w:hAnsi="Helvetica Neue"/>
          <w:color w:val="000000"/>
          <w:sz w:val="21"/>
          <w:szCs w:val="21"/>
        </w:rPr>
        <w:t xml:space="preserve">venue </w:t>
      </w:r>
      <w:r>
        <w:rPr>
          <w:rFonts w:ascii="Helvetica Neue" w:hAnsi="Helvetica Neue"/>
          <w:color w:val="000000"/>
          <w:sz w:val="21"/>
          <w:szCs w:val="21"/>
        </w:rPr>
        <w:t xml:space="preserve">information would include </w:t>
      </w:r>
      <w:r w:rsidR="00371041">
        <w:rPr>
          <w:rFonts w:ascii="Helvetica Neue" w:hAnsi="Helvetica Neue"/>
          <w:color w:val="000000"/>
          <w:sz w:val="21"/>
          <w:szCs w:val="21"/>
        </w:rPr>
        <w:t xml:space="preserve">its name, location coordinates and the category of the venue. </w:t>
      </w:r>
      <w:r>
        <w:rPr>
          <w:rFonts w:ascii="Helvetica Neue" w:hAnsi="Helvetica Neue"/>
          <w:color w:val="000000"/>
          <w:sz w:val="21"/>
          <w:szCs w:val="21"/>
        </w:rPr>
        <w:t xml:space="preserve"> </w:t>
      </w:r>
    </w:p>
    <w:p w14:paraId="5C53728A" w14:textId="059C4EDF" w:rsidR="000C0482" w:rsidRDefault="00371041" w:rsidP="00AE0B17">
      <w:pPr>
        <w:pStyle w:val="NormalWeb"/>
        <w:spacing w:before="240" w:beforeAutospacing="0" w:after="0" w:afterAutospacing="0"/>
        <w:jc w:val="both"/>
        <w:rPr>
          <w:rFonts w:ascii="Helvetica Neue" w:hAnsi="Helvetica Neue"/>
          <w:color w:val="000000"/>
          <w:sz w:val="21"/>
          <w:szCs w:val="21"/>
        </w:rPr>
      </w:pPr>
      <w:r w:rsidRPr="00371041">
        <w:rPr>
          <w:rStyle w:val="Strong"/>
          <w:rFonts w:ascii="Helvetica Neue" w:eastAsiaTheme="majorEastAsia" w:hAnsi="Helvetica Neue"/>
          <w:b w:val="0"/>
          <w:bCs w:val="0"/>
          <w:color w:val="000000"/>
          <w:sz w:val="21"/>
          <w:szCs w:val="21"/>
        </w:rPr>
        <w:t>Once we have all the information,</w:t>
      </w:r>
      <w:r w:rsidR="000C0482" w:rsidRPr="00371041">
        <w:rPr>
          <w:rFonts w:ascii="Helvetica Neue" w:hAnsi="Helvetica Neue"/>
          <w:color w:val="000000"/>
          <w:sz w:val="21"/>
          <w:szCs w:val="21"/>
        </w:rPr>
        <w:t> </w:t>
      </w:r>
      <w:r>
        <w:rPr>
          <w:rFonts w:ascii="Helvetica Neue" w:hAnsi="Helvetica Neue"/>
          <w:color w:val="000000"/>
          <w:sz w:val="21"/>
          <w:szCs w:val="21"/>
        </w:rPr>
        <w:t xml:space="preserve">we </w:t>
      </w:r>
      <w:r w:rsidR="000C0482" w:rsidRPr="00371041">
        <w:rPr>
          <w:rFonts w:ascii="Helvetica Neue" w:hAnsi="Helvetica Neue"/>
          <w:color w:val="000000"/>
          <w:sz w:val="21"/>
          <w:szCs w:val="21"/>
        </w:rPr>
        <w:t xml:space="preserve">would be to merge the </w:t>
      </w:r>
      <w:r>
        <w:rPr>
          <w:rFonts w:ascii="Helvetica Neue" w:hAnsi="Helvetica Neue"/>
          <w:color w:val="000000"/>
          <w:sz w:val="21"/>
          <w:szCs w:val="21"/>
        </w:rPr>
        <w:t>data</w:t>
      </w:r>
      <w:r w:rsidR="000C0482" w:rsidRPr="00371041">
        <w:rPr>
          <w:rFonts w:ascii="Helvetica Neue" w:hAnsi="Helvetica Neue"/>
          <w:color w:val="000000"/>
          <w:sz w:val="21"/>
          <w:szCs w:val="21"/>
        </w:rPr>
        <w:t xml:space="preserve"> into a single </w:t>
      </w:r>
      <w:r w:rsidR="000C0482" w:rsidRPr="00371041">
        <w:rPr>
          <w:rFonts w:ascii="Helvetica Neue" w:hAnsi="Helvetica Neue"/>
          <w:color w:val="000000"/>
          <w:sz w:val="21"/>
          <w:szCs w:val="21"/>
        </w:rPr>
        <w:t>data frame</w:t>
      </w:r>
      <w:r w:rsidR="000C0482" w:rsidRPr="00371041">
        <w:rPr>
          <w:rFonts w:ascii="Helvetica Neue" w:hAnsi="Helvetica Neue"/>
          <w:color w:val="000000"/>
          <w:sz w:val="21"/>
          <w:szCs w:val="21"/>
        </w:rPr>
        <w:t>.</w:t>
      </w:r>
      <w:r>
        <w:rPr>
          <w:rFonts w:ascii="Helvetica Neue" w:hAnsi="Helvetica Neue"/>
          <w:color w:val="000000"/>
          <w:sz w:val="21"/>
          <w:szCs w:val="21"/>
        </w:rPr>
        <w:t xml:space="preserve"> We still would retain all the information about the locations parent. We </w:t>
      </w:r>
      <w:r w:rsidR="000C0482">
        <w:rPr>
          <w:rFonts w:ascii="Helvetica Neue" w:hAnsi="Helvetica Neue"/>
          <w:color w:val="000000"/>
          <w:sz w:val="21"/>
          <w:szCs w:val="21"/>
        </w:rPr>
        <w:t xml:space="preserve">would be to identify all the top 10 venues in each </w:t>
      </w:r>
      <w:r w:rsidR="000C0482">
        <w:rPr>
          <w:rFonts w:ascii="Helvetica Neue" w:hAnsi="Helvetica Neue"/>
          <w:color w:val="000000"/>
          <w:sz w:val="21"/>
          <w:szCs w:val="21"/>
        </w:rPr>
        <w:t>neighborhood</w:t>
      </w:r>
      <w:r w:rsidR="000C0482">
        <w:rPr>
          <w:rFonts w:ascii="Helvetica Neue" w:hAnsi="Helvetica Neue"/>
          <w:color w:val="000000"/>
          <w:sz w:val="21"/>
          <w:szCs w:val="21"/>
        </w:rPr>
        <w:t xml:space="preserve"> based on each </w:t>
      </w:r>
      <w:r w:rsidR="000C0482">
        <w:rPr>
          <w:rFonts w:ascii="Helvetica Neue" w:hAnsi="Helvetica Neue"/>
          <w:color w:val="000000"/>
          <w:sz w:val="21"/>
          <w:szCs w:val="21"/>
        </w:rPr>
        <w:t>venue’s</w:t>
      </w:r>
      <w:r w:rsidR="000C0482">
        <w:rPr>
          <w:rFonts w:ascii="Helvetica Neue" w:hAnsi="Helvetica Neue"/>
          <w:color w:val="000000"/>
          <w:sz w:val="21"/>
          <w:szCs w:val="21"/>
        </w:rPr>
        <w:t xml:space="preserve"> frequency.</w:t>
      </w:r>
      <w:r>
        <w:rPr>
          <w:rFonts w:ascii="Helvetica Neue" w:hAnsi="Helvetica Neue"/>
          <w:color w:val="000000"/>
          <w:sz w:val="21"/>
          <w:szCs w:val="21"/>
        </w:rPr>
        <w:t xml:space="preserve"> i.e., by identifying the frequency of venue category </w:t>
      </w:r>
      <w:r w:rsidR="009233C5">
        <w:rPr>
          <w:rFonts w:ascii="Helvetica Neue" w:hAnsi="Helvetica Neue"/>
          <w:color w:val="000000"/>
          <w:sz w:val="21"/>
          <w:szCs w:val="21"/>
        </w:rPr>
        <w:t>in each</w:t>
      </w:r>
      <w:r>
        <w:rPr>
          <w:rFonts w:ascii="Helvetica Neue" w:hAnsi="Helvetica Neue"/>
          <w:color w:val="000000"/>
          <w:sz w:val="21"/>
          <w:szCs w:val="21"/>
        </w:rPr>
        <w:t xml:space="preserve"> location. This would help us to identify the common </w:t>
      </w:r>
      <w:r w:rsidR="009233C5">
        <w:rPr>
          <w:rFonts w:ascii="Helvetica Neue" w:hAnsi="Helvetica Neue"/>
          <w:color w:val="000000"/>
          <w:sz w:val="21"/>
          <w:szCs w:val="21"/>
        </w:rPr>
        <w:t xml:space="preserve">venues like parks, type of restaurants, types of business etc. This would help us to </w:t>
      </w:r>
      <w:r w:rsidR="00AE0B17">
        <w:rPr>
          <w:rFonts w:ascii="Helvetica Neue" w:hAnsi="Helvetica Neue"/>
          <w:color w:val="000000"/>
          <w:sz w:val="21"/>
          <w:szCs w:val="21"/>
        </w:rPr>
        <w:t>understand</w:t>
      </w:r>
      <w:r w:rsidR="009233C5">
        <w:rPr>
          <w:rFonts w:ascii="Helvetica Neue" w:hAnsi="Helvetica Neue"/>
          <w:color w:val="000000"/>
          <w:sz w:val="21"/>
          <w:szCs w:val="21"/>
        </w:rPr>
        <w:t xml:space="preserve"> what the people in each location likes</w:t>
      </w:r>
      <w:r w:rsidR="00AE0B17">
        <w:rPr>
          <w:rFonts w:ascii="Helvetica Neue" w:hAnsi="Helvetica Neue"/>
          <w:color w:val="000000"/>
          <w:sz w:val="21"/>
          <w:szCs w:val="21"/>
        </w:rPr>
        <w:t xml:space="preserve"> and provides a character to a location. So, if we see any locations having a lot of parks, we could assume that the people in this location like to go to parks and hence would tend to be more connected with nature. </w:t>
      </w:r>
    </w:p>
    <w:p w14:paraId="3B0CFF34" w14:textId="3887794A" w:rsidR="00AE0B17" w:rsidRPr="00AE0B17" w:rsidRDefault="00AE0B17" w:rsidP="00AE0B17">
      <w:pPr>
        <w:pStyle w:val="NormalWeb"/>
        <w:spacing w:before="240" w:beforeAutospacing="0" w:after="0" w:afterAutospacing="0"/>
        <w:jc w:val="both"/>
        <w:rPr>
          <w:rFonts w:ascii="Helvetica Neue" w:hAnsi="Helvetica Neue"/>
          <w:color w:val="000000"/>
          <w:sz w:val="21"/>
          <w:szCs w:val="21"/>
        </w:rPr>
      </w:pPr>
      <w:r w:rsidRPr="00AE0B17">
        <w:rPr>
          <w:rFonts w:ascii="Helvetica Neue" w:hAnsi="Helvetica Neue"/>
          <w:color w:val="000000"/>
          <w:sz w:val="21"/>
          <w:szCs w:val="21"/>
        </w:rPr>
        <w:t xml:space="preserve">Once we have identified the top venues in each location, </w:t>
      </w:r>
      <w:proofErr w:type="gramStart"/>
      <w:r w:rsidRPr="00AE0B17">
        <w:rPr>
          <w:rFonts w:ascii="Helvetica Neue" w:hAnsi="Helvetica Neue"/>
          <w:color w:val="000000"/>
          <w:sz w:val="21"/>
          <w:szCs w:val="21"/>
        </w:rPr>
        <w:t>We</w:t>
      </w:r>
      <w:proofErr w:type="gramEnd"/>
      <w:r w:rsidRPr="00AE0B17">
        <w:rPr>
          <w:rFonts w:ascii="Helvetica Neue" w:hAnsi="Helvetica Neue"/>
          <w:color w:val="000000"/>
          <w:sz w:val="21"/>
          <w:szCs w:val="21"/>
        </w:rPr>
        <w:t xml:space="preserve"> </w:t>
      </w:r>
      <w:r w:rsidR="00171D9F">
        <w:rPr>
          <w:rFonts w:ascii="Helvetica Neue" w:hAnsi="Helvetica Neue"/>
          <w:color w:val="000000"/>
          <w:sz w:val="21"/>
          <w:szCs w:val="21"/>
        </w:rPr>
        <w:t xml:space="preserve">will </w:t>
      </w:r>
      <w:r w:rsidRPr="00AE0B17">
        <w:rPr>
          <w:rFonts w:ascii="Helvetica Neue" w:hAnsi="Helvetica Neue"/>
          <w:color w:val="000000"/>
          <w:sz w:val="21"/>
          <w:szCs w:val="21"/>
        </w:rPr>
        <w:t xml:space="preserve">use K-Means Clustering algorithm to group venues in a </w:t>
      </w:r>
      <w:r w:rsidRPr="00AE0B17">
        <w:rPr>
          <w:rFonts w:ascii="Helvetica Neue" w:hAnsi="Helvetica Neue"/>
          <w:color w:val="000000"/>
          <w:sz w:val="21"/>
          <w:szCs w:val="21"/>
        </w:rPr>
        <w:t>neighborhoods,</w:t>
      </w:r>
      <w:r w:rsidRPr="00AE0B17">
        <w:rPr>
          <w:rFonts w:ascii="Helvetica Neue" w:hAnsi="Helvetica Neue"/>
          <w:color w:val="000000"/>
          <w:sz w:val="21"/>
          <w:szCs w:val="21"/>
        </w:rPr>
        <w:t xml:space="preserve"> then we can reduce the number of individual venue comparisons to be done against each neighborhood. We </w:t>
      </w:r>
      <w:r w:rsidR="00171D9F">
        <w:rPr>
          <w:rFonts w:ascii="Helvetica Neue" w:hAnsi="Helvetica Neue"/>
          <w:color w:val="000000"/>
          <w:sz w:val="21"/>
          <w:szCs w:val="21"/>
        </w:rPr>
        <w:t>will</w:t>
      </w:r>
      <w:r w:rsidRPr="00AE0B17">
        <w:rPr>
          <w:rFonts w:ascii="Helvetica Neue" w:hAnsi="Helvetica Neue"/>
          <w:color w:val="000000"/>
          <w:sz w:val="21"/>
          <w:szCs w:val="21"/>
        </w:rPr>
        <w:t xml:space="preserve"> do these comparisons against the types of venue, individually, collectively, or </w:t>
      </w:r>
      <w:r w:rsidRPr="00AE0B17">
        <w:rPr>
          <w:rFonts w:ascii="Helvetica Neue" w:hAnsi="Helvetica Neue"/>
          <w:color w:val="000000"/>
          <w:sz w:val="21"/>
          <w:szCs w:val="21"/>
        </w:rPr>
        <w:t>altogether</w:t>
      </w:r>
      <w:r w:rsidR="00171D9F">
        <w:rPr>
          <w:rFonts w:ascii="Helvetica Neue" w:hAnsi="Helvetica Neue"/>
          <w:color w:val="000000"/>
          <w:sz w:val="21"/>
          <w:szCs w:val="21"/>
        </w:rPr>
        <w:t xml:space="preserve">. The reason why er choose the K-means clustering is because its easier to define and use.  </w:t>
      </w:r>
    </w:p>
    <w:p w14:paraId="0D8919BD" w14:textId="29E4C13E" w:rsidR="000C0482" w:rsidRDefault="00AE0B17" w:rsidP="00AE0B17">
      <w:pPr>
        <w:pStyle w:val="NormalWeb"/>
        <w:spacing w:before="240" w:beforeAutospacing="0" w:after="0" w:afterAutospacing="0"/>
        <w:jc w:val="both"/>
        <w:rPr>
          <w:rFonts w:ascii="Helvetica Neue" w:hAnsi="Helvetica Neue"/>
          <w:color w:val="000000"/>
          <w:sz w:val="21"/>
          <w:szCs w:val="21"/>
        </w:rPr>
      </w:pPr>
      <w:r w:rsidRPr="00AE0B17">
        <w:t>We can</w:t>
      </w:r>
      <w:r w:rsidRPr="00AE0B17">
        <w:rPr>
          <w:b/>
          <w:bCs/>
        </w:rPr>
        <w:t xml:space="preserve"> </w:t>
      </w:r>
      <w:r>
        <w:rPr>
          <w:rFonts w:ascii="Helvetica Neue" w:hAnsi="Helvetica Neue"/>
          <w:color w:val="000000"/>
          <w:sz w:val="21"/>
          <w:szCs w:val="21"/>
        </w:rPr>
        <w:t>examine</w:t>
      </w:r>
      <w:r w:rsidR="000C0482">
        <w:rPr>
          <w:rFonts w:ascii="Helvetica Neue" w:hAnsi="Helvetica Neue"/>
          <w:color w:val="000000"/>
          <w:sz w:val="21"/>
          <w:szCs w:val="21"/>
        </w:rPr>
        <w:t xml:space="preserve"> each cluster and determine the </w:t>
      </w:r>
      <w:r>
        <w:rPr>
          <w:rFonts w:ascii="Helvetica Neue" w:hAnsi="Helvetica Neue"/>
          <w:color w:val="000000"/>
          <w:sz w:val="21"/>
          <w:szCs w:val="21"/>
        </w:rPr>
        <w:t>distinguishing characteristics on venue</w:t>
      </w:r>
      <w:r w:rsidR="000C0482">
        <w:rPr>
          <w:rFonts w:ascii="Helvetica Neue" w:hAnsi="Helvetica Neue"/>
          <w:color w:val="000000"/>
          <w:sz w:val="21"/>
          <w:szCs w:val="21"/>
        </w:rPr>
        <w:t xml:space="preserve"> categories that distinguish each cluster.</w:t>
      </w:r>
      <w:r>
        <w:rPr>
          <w:rFonts w:ascii="Helvetica Neue" w:hAnsi="Helvetica Neue"/>
          <w:color w:val="000000"/>
          <w:sz w:val="21"/>
          <w:szCs w:val="21"/>
        </w:rPr>
        <w:t xml:space="preserve"> This will help us to </w:t>
      </w:r>
      <w:r w:rsidR="000C0482">
        <w:rPr>
          <w:rFonts w:ascii="Helvetica Neue" w:hAnsi="Helvetica Neue"/>
          <w:color w:val="000000"/>
          <w:sz w:val="21"/>
          <w:szCs w:val="21"/>
        </w:rPr>
        <w:t xml:space="preserve">provide an alternate if anyone wants to find the </w:t>
      </w:r>
      <w:r>
        <w:rPr>
          <w:rFonts w:ascii="Helvetica Neue" w:hAnsi="Helvetica Neue"/>
          <w:color w:val="000000"/>
          <w:sz w:val="21"/>
          <w:szCs w:val="21"/>
        </w:rPr>
        <w:t>similar</w:t>
      </w:r>
      <w:r w:rsidR="000C0482">
        <w:rPr>
          <w:rFonts w:ascii="Helvetica Neue" w:hAnsi="Helvetica Neue"/>
          <w:color w:val="000000"/>
          <w:sz w:val="21"/>
          <w:szCs w:val="21"/>
        </w:rPr>
        <w:t xml:space="preserve"> </w:t>
      </w:r>
      <w:r w:rsidR="00371041">
        <w:rPr>
          <w:rFonts w:ascii="Helvetica Neue" w:hAnsi="Helvetica Neue"/>
          <w:color w:val="000000"/>
          <w:sz w:val="21"/>
          <w:szCs w:val="21"/>
        </w:rPr>
        <w:t>neighborhood</w:t>
      </w:r>
      <w:r w:rsidR="000C0482">
        <w:rPr>
          <w:rFonts w:ascii="Helvetica Neue" w:hAnsi="Helvetica Neue"/>
          <w:color w:val="000000"/>
          <w:sz w:val="21"/>
          <w:szCs w:val="21"/>
        </w:rPr>
        <w:t xml:space="preserve"> in </w:t>
      </w:r>
      <w:r w:rsidR="000C0482">
        <w:rPr>
          <w:rFonts w:ascii="Helvetica Neue" w:hAnsi="Helvetica Neue"/>
          <w:color w:val="000000"/>
          <w:sz w:val="21"/>
          <w:szCs w:val="21"/>
        </w:rPr>
        <w:t>another</w:t>
      </w:r>
      <w:r w:rsidR="000C0482">
        <w:rPr>
          <w:rFonts w:ascii="Helvetica Neue" w:hAnsi="Helvetica Neue"/>
          <w:color w:val="000000"/>
          <w:sz w:val="21"/>
          <w:szCs w:val="21"/>
        </w:rPr>
        <w:t xml:space="preserve"> city. This should also help if </w:t>
      </w:r>
      <w:r w:rsidR="000C0482">
        <w:rPr>
          <w:rFonts w:ascii="Helvetica Neue" w:hAnsi="Helvetica Neue"/>
          <w:color w:val="000000"/>
          <w:sz w:val="21"/>
          <w:szCs w:val="21"/>
        </w:rPr>
        <w:t>anyone</w:t>
      </w:r>
      <w:r w:rsidR="000C0482">
        <w:rPr>
          <w:rFonts w:ascii="Helvetica Neue" w:hAnsi="Helvetica Neue"/>
          <w:color w:val="000000"/>
          <w:sz w:val="21"/>
          <w:szCs w:val="21"/>
        </w:rPr>
        <w:t xml:space="preserve"> i</w:t>
      </w:r>
      <w:r w:rsidR="000C0482">
        <w:rPr>
          <w:rFonts w:ascii="Helvetica Neue" w:hAnsi="Helvetica Neue"/>
          <w:color w:val="000000"/>
          <w:sz w:val="21"/>
          <w:szCs w:val="21"/>
        </w:rPr>
        <w:t>s</w:t>
      </w:r>
      <w:r w:rsidR="000C0482">
        <w:rPr>
          <w:rFonts w:ascii="Helvetica Neue" w:hAnsi="Helvetica Neue"/>
          <w:color w:val="000000"/>
          <w:sz w:val="21"/>
          <w:szCs w:val="21"/>
        </w:rPr>
        <w:t xml:space="preserve"> planning to move </w:t>
      </w:r>
      <w:r w:rsidR="000C0482">
        <w:rPr>
          <w:rFonts w:ascii="Helvetica Neue" w:hAnsi="Helvetica Neue"/>
          <w:color w:val="000000"/>
          <w:sz w:val="21"/>
          <w:szCs w:val="21"/>
        </w:rPr>
        <w:t>within</w:t>
      </w:r>
      <w:r w:rsidR="000C0482">
        <w:rPr>
          <w:rFonts w:ascii="Helvetica Neue" w:hAnsi="Helvetica Neue"/>
          <w:color w:val="000000"/>
          <w:sz w:val="21"/>
          <w:szCs w:val="21"/>
        </w:rPr>
        <w:t xml:space="preserve"> the city.</w:t>
      </w:r>
    </w:p>
    <w:p w14:paraId="47D631C7" w14:textId="77777777" w:rsidR="00AE0B17" w:rsidRDefault="00AE0B17" w:rsidP="00AE0B17">
      <w:pPr>
        <w:pStyle w:val="NormalWeb"/>
        <w:spacing w:before="240" w:beforeAutospacing="0" w:after="0" w:afterAutospacing="0"/>
        <w:jc w:val="both"/>
        <w:rPr>
          <w:rFonts w:ascii="Helvetica Neue" w:hAnsi="Helvetica Neue"/>
          <w:color w:val="000000"/>
          <w:sz w:val="21"/>
          <w:szCs w:val="21"/>
        </w:rPr>
      </w:pPr>
    </w:p>
    <w:p w14:paraId="10743482" w14:textId="77777777" w:rsidR="00942A11" w:rsidRDefault="00942A11">
      <w:pPr>
        <w:rPr>
          <w:rFonts w:ascii="Times New Roman" w:eastAsia="Times New Roman" w:hAnsi="Times New Roman" w:cs="Times New Roman"/>
          <w:b/>
          <w:bCs/>
          <w:sz w:val="36"/>
          <w:szCs w:val="36"/>
        </w:rPr>
      </w:pPr>
      <w:r>
        <w:br w:type="page"/>
      </w:r>
    </w:p>
    <w:p w14:paraId="6C3126FC" w14:textId="791AB3E4" w:rsidR="00AE0B17" w:rsidRDefault="00AE0B17" w:rsidP="00AE0B17">
      <w:pPr>
        <w:pStyle w:val="Heading2"/>
      </w:pPr>
      <w:bookmarkStart w:id="7" w:name="_Toc79421007"/>
      <w:bookmarkStart w:id="8" w:name="_Toc79421364"/>
      <w:r w:rsidRPr="00AE0B17">
        <w:lastRenderedPageBreak/>
        <w:t>Results</w:t>
      </w:r>
      <w:bookmarkEnd w:id="7"/>
      <w:bookmarkEnd w:id="8"/>
    </w:p>
    <w:p w14:paraId="5C1CD174" w14:textId="55CCF3B0" w:rsidR="00AE0B17" w:rsidRDefault="00423958" w:rsidP="00423958">
      <w:pPr>
        <w:pStyle w:val="Heading6"/>
      </w:pPr>
      <w:r>
        <w:t xml:space="preserve">Understanding the New York Layout </w:t>
      </w:r>
    </w:p>
    <w:p w14:paraId="146F4992" w14:textId="6A079F26" w:rsidR="00423958" w:rsidRPr="00423958" w:rsidRDefault="00423958" w:rsidP="00423958">
      <w:pPr>
        <w:pStyle w:val="NormalWeb"/>
        <w:spacing w:before="240" w:beforeAutospacing="0" w:after="0" w:afterAutospacing="0"/>
        <w:ind w:left="360"/>
        <w:jc w:val="both"/>
        <w:rPr>
          <w:rFonts w:ascii="Helvetica Neue" w:hAnsi="Helvetica Neue"/>
          <w:color w:val="000000"/>
          <w:sz w:val="21"/>
          <w:szCs w:val="21"/>
        </w:rPr>
      </w:pPr>
      <w:r w:rsidRPr="00423958">
        <w:rPr>
          <w:rFonts w:ascii="Helvetica Neue" w:hAnsi="Helvetica Neue"/>
          <w:color w:val="000000"/>
          <w:sz w:val="21"/>
          <w:szCs w:val="21"/>
        </w:rPr>
        <w:drawing>
          <wp:inline distT="0" distB="0" distL="0" distR="0" wp14:anchorId="6337A3AA" wp14:editId="64776BAF">
            <wp:extent cx="5943600" cy="5710555"/>
            <wp:effectExtent l="0" t="0" r="0" b="4445"/>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9"/>
                    <a:stretch>
                      <a:fillRect/>
                    </a:stretch>
                  </pic:blipFill>
                  <pic:spPr>
                    <a:xfrm>
                      <a:off x="0" y="0"/>
                      <a:ext cx="5943600" cy="5710555"/>
                    </a:xfrm>
                    <a:prstGeom prst="rect">
                      <a:avLst/>
                    </a:prstGeom>
                  </pic:spPr>
                </pic:pic>
              </a:graphicData>
            </a:graphic>
          </wp:inline>
        </w:drawing>
      </w:r>
    </w:p>
    <w:p w14:paraId="4765E6AA" w14:textId="77777777" w:rsidR="00423958" w:rsidRDefault="00423958" w:rsidP="00423958">
      <w:pPr>
        <w:pStyle w:val="NormalWeb"/>
        <w:spacing w:before="240" w:beforeAutospacing="0" w:after="0" w:afterAutospacing="0"/>
        <w:ind w:left="360"/>
        <w:jc w:val="both"/>
        <w:rPr>
          <w:noProof/>
        </w:rPr>
      </w:pPr>
    </w:p>
    <w:p w14:paraId="0B03A9D6" w14:textId="77777777" w:rsidR="00423958" w:rsidRDefault="00423958" w:rsidP="00423958">
      <w:pPr>
        <w:pStyle w:val="NormalWeb"/>
        <w:spacing w:before="240" w:beforeAutospacing="0" w:after="0" w:afterAutospacing="0"/>
        <w:ind w:left="360"/>
        <w:jc w:val="both"/>
        <w:rPr>
          <w:noProof/>
        </w:rPr>
      </w:pPr>
    </w:p>
    <w:p w14:paraId="11C5464D" w14:textId="77777777" w:rsidR="00423958" w:rsidRDefault="00423958" w:rsidP="00423958">
      <w:pPr>
        <w:pStyle w:val="NormalWeb"/>
        <w:spacing w:before="240" w:beforeAutospacing="0" w:after="0" w:afterAutospacing="0"/>
        <w:ind w:left="360"/>
        <w:jc w:val="both"/>
        <w:rPr>
          <w:noProof/>
        </w:rPr>
      </w:pPr>
    </w:p>
    <w:p w14:paraId="601BBA79" w14:textId="77777777" w:rsidR="00423958" w:rsidRDefault="00423958" w:rsidP="00423958">
      <w:pPr>
        <w:pStyle w:val="NormalWeb"/>
        <w:spacing w:before="240" w:beforeAutospacing="0" w:after="0" w:afterAutospacing="0"/>
        <w:ind w:left="360"/>
        <w:jc w:val="both"/>
        <w:rPr>
          <w:noProof/>
        </w:rPr>
      </w:pPr>
    </w:p>
    <w:p w14:paraId="4318F908" w14:textId="77777777" w:rsidR="00423958" w:rsidRDefault="00423958" w:rsidP="00423958">
      <w:pPr>
        <w:pStyle w:val="NormalWeb"/>
        <w:spacing w:before="240" w:beforeAutospacing="0" w:after="0" w:afterAutospacing="0"/>
        <w:ind w:left="360"/>
        <w:jc w:val="both"/>
        <w:rPr>
          <w:noProof/>
        </w:rPr>
      </w:pPr>
    </w:p>
    <w:p w14:paraId="11B487DD" w14:textId="417165A6" w:rsidR="00423958" w:rsidRDefault="00423958" w:rsidP="00423958">
      <w:pPr>
        <w:pStyle w:val="NormalWeb"/>
        <w:spacing w:before="240" w:beforeAutospacing="0" w:after="0" w:afterAutospacing="0"/>
        <w:ind w:left="360"/>
        <w:jc w:val="both"/>
        <w:rPr>
          <w:rFonts w:ascii="Helvetica Neue" w:hAnsi="Helvetica Neue"/>
          <w:color w:val="000000"/>
          <w:sz w:val="21"/>
          <w:szCs w:val="21"/>
        </w:rPr>
      </w:pPr>
      <w:r w:rsidRPr="00423958">
        <w:rPr>
          <w:noProof/>
        </w:rPr>
        <w:lastRenderedPageBreak/>
        <w:drawing>
          <wp:inline distT="0" distB="0" distL="0" distR="0" wp14:anchorId="68E457E2" wp14:editId="711E75D3">
            <wp:extent cx="5943600" cy="3681095"/>
            <wp:effectExtent l="0" t="0" r="0" b="1905"/>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0"/>
                    <a:stretch>
                      <a:fillRect/>
                    </a:stretch>
                  </pic:blipFill>
                  <pic:spPr>
                    <a:xfrm>
                      <a:off x="0" y="0"/>
                      <a:ext cx="5943600" cy="3681095"/>
                    </a:xfrm>
                    <a:prstGeom prst="rect">
                      <a:avLst/>
                    </a:prstGeom>
                  </pic:spPr>
                </pic:pic>
              </a:graphicData>
            </a:graphic>
          </wp:inline>
        </w:drawing>
      </w:r>
    </w:p>
    <w:p w14:paraId="365559E9" w14:textId="307B7B99" w:rsidR="00423958" w:rsidRDefault="00423958" w:rsidP="00423958">
      <w:pPr>
        <w:pStyle w:val="NormalWeb"/>
        <w:spacing w:before="240" w:beforeAutospacing="0" w:after="0" w:afterAutospacing="0"/>
        <w:ind w:left="360"/>
        <w:jc w:val="both"/>
        <w:rPr>
          <w:rFonts w:ascii="Helvetica Neue" w:hAnsi="Helvetica Neue"/>
          <w:color w:val="000000"/>
          <w:sz w:val="21"/>
          <w:szCs w:val="21"/>
        </w:rPr>
      </w:pPr>
      <w:r w:rsidRPr="00423958">
        <w:rPr>
          <w:rFonts w:ascii="Helvetica Neue" w:hAnsi="Helvetica Neue"/>
          <w:color w:val="000000"/>
          <w:sz w:val="21"/>
          <w:szCs w:val="21"/>
        </w:rPr>
        <w:lastRenderedPageBreak/>
        <w:drawing>
          <wp:inline distT="0" distB="0" distL="0" distR="0" wp14:anchorId="0C416EDB" wp14:editId="7E767899">
            <wp:extent cx="5943600" cy="5586730"/>
            <wp:effectExtent l="0" t="0" r="0" b="127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1"/>
                    <a:stretch>
                      <a:fillRect/>
                    </a:stretch>
                  </pic:blipFill>
                  <pic:spPr>
                    <a:xfrm>
                      <a:off x="0" y="0"/>
                      <a:ext cx="5943600" cy="5586730"/>
                    </a:xfrm>
                    <a:prstGeom prst="rect">
                      <a:avLst/>
                    </a:prstGeom>
                  </pic:spPr>
                </pic:pic>
              </a:graphicData>
            </a:graphic>
          </wp:inline>
        </w:drawing>
      </w:r>
    </w:p>
    <w:p w14:paraId="155B8945" w14:textId="599DEBAC" w:rsidR="00423958" w:rsidRDefault="00423958" w:rsidP="00AE0B17">
      <w:pPr>
        <w:pStyle w:val="NormalWeb"/>
        <w:spacing w:before="240" w:beforeAutospacing="0" w:after="0" w:afterAutospacing="0"/>
        <w:jc w:val="both"/>
        <w:rPr>
          <w:b/>
          <w:bCs/>
          <w:sz w:val="36"/>
          <w:szCs w:val="36"/>
        </w:rPr>
      </w:pPr>
    </w:p>
    <w:p w14:paraId="1A66FAD5" w14:textId="0D9A68A1" w:rsidR="00423958" w:rsidRDefault="00423958" w:rsidP="00423958">
      <w:pPr>
        <w:pStyle w:val="Heading6"/>
      </w:pPr>
      <w:r>
        <w:lastRenderedPageBreak/>
        <w:t xml:space="preserve">Getting the venue locations from Foursquare </w:t>
      </w:r>
      <w:r w:rsidR="007C6708">
        <w:t>for New York</w:t>
      </w:r>
    </w:p>
    <w:p w14:paraId="7EA1174F" w14:textId="09342287" w:rsidR="00423958" w:rsidRDefault="007C6708" w:rsidP="00AE0B17">
      <w:pPr>
        <w:pStyle w:val="NormalWeb"/>
        <w:spacing w:before="240" w:beforeAutospacing="0" w:after="0" w:afterAutospacing="0"/>
        <w:jc w:val="both"/>
        <w:rPr>
          <w:b/>
          <w:bCs/>
          <w:sz w:val="36"/>
          <w:szCs w:val="36"/>
        </w:rPr>
      </w:pPr>
      <w:r w:rsidRPr="007C6708">
        <w:rPr>
          <w:b/>
          <w:bCs/>
          <w:sz w:val="36"/>
          <w:szCs w:val="36"/>
        </w:rPr>
        <w:drawing>
          <wp:inline distT="0" distB="0" distL="0" distR="0" wp14:anchorId="38EFD69A" wp14:editId="5D5E6421">
            <wp:extent cx="5943600" cy="353441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2"/>
                    <a:stretch>
                      <a:fillRect/>
                    </a:stretch>
                  </pic:blipFill>
                  <pic:spPr>
                    <a:xfrm>
                      <a:off x="0" y="0"/>
                      <a:ext cx="5943600" cy="3534410"/>
                    </a:xfrm>
                    <a:prstGeom prst="rect">
                      <a:avLst/>
                    </a:prstGeom>
                  </pic:spPr>
                </pic:pic>
              </a:graphicData>
            </a:graphic>
          </wp:inline>
        </w:drawing>
      </w:r>
    </w:p>
    <w:p w14:paraId="4E5EAD75" w14:textId="77777777" w:rsidR="007C6708" w:rsidRDefault="007C6708" w:rsidP="007C6708">
      <w:pPr>
        <w:pStyle w:val="Heading6"/>
      </w:pPr>
    </w:p>
    <w:p w14:paraId="3ACA0583" w14:textId="70F551FE" w:rsidR="007C6708" w:rsidRDefault="007C6708" w:rsidP="007C6708">
      <w:pPr>
        <w:pStyle w:val="Heading6"/>
      </w:pPr>
      <w:r>
        <w:t xml:space="preserve">Understanding the </w:t>
      </w:r>
      <w:r>
        <w:t>Toronto</w:t>
      </w:r>
      <w:r>
        <w:t xml:space="preserve"> Layout </w:t>
      </w:r>
    </w:p>
    <w:p w14:paraId="301D5508" w14:textId="6F096E8E" w:rsidR="007C6708" w:rsidRDefault="007C6708" w:rsidP="00AE0B17">
      <w:pPr>
        <w:pStyle w:val="NormalWeb"/>
        <w:spacing w:before="240" w:beforeAutospacing="0" w:after="0" w:afterAutospacing="0"/>
        <w:jc w:val="both"/>
        <w:rPr>
          <w:b/>
          <w:bCs/>
          <w:sz w:val="36"/>
          <w:szCs w:val="36"/>
        </w:rPr>
      </w:pPr>
      <w:r w:rsidRPr="007C6708">
        <w:rPr>
          <w:b/>
          <w:bCs/>
          <w:sz w:val="36"/>
          <w:szCs w:val="36"/>
        </w:rPr>
        <w:drawing>
          <wp:inline distT="0" distB="0" distL="0" distR="0" wp14:anchorId="57E335EB" wp14:editId="2B965159">
            <wp:extent cx="5943600" cy="4274185"/>
            <wp:effectExtent l="0" t="0" r="0" b="5715"/>
            <wp:docPr id="7" name="Picture 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with medium confidence"/>
                    <pic:cNvPicPr/>
                  </pic:nvPicPr>
                  <pic:blipFill>
                    <a:blip r:embed="rId13"/>
                    <a:stretch>
                      <a:fillRect/>
                    </a:stretch>
                  </pic:blipFill>
                  <pic:spPr>
                    <a:xfrm>
                      <a:off x="0" y="0"/>
                      <a:ext cx="5943600" cy="4274185"/>
                    </a:xfrm>
                    <a:prstGeom prst="rect">
                      <a:avLst/>
                    </a:prstGeom>
                  </pic:spPr>
                </pic:pic>
              </a:graphicData>
            </a:graphic>
          </wp:inline>
        </w:drawing>
      </w:r>
    </w:p>
    <w:p w14:paraId="704D1EA7" w14:textId="7FA3B789" w:rsidR="00423958" w:rsidRDefault="007C6708" w:rsidP="00AE0B17">
      <w:pPr>
        <w:pStyle w:val="NormalWeb"/>
        <w:spacing w:before="240" w:beforeAutospacing="0" w:after="0" w:afterAutospacing="0"/>
        <w:jc w:val="both"/>
        <w:rPr>
          <w:b/>
          <w:bCs/>
          <w:sz w:val="36"/>
          <w:szCs w:val="36"/>
        </w:rPr>
      </w:pPr>
      <w:r w:rsidRPr="007C6708">
        <w:rPr>
          <w:b/>
          <w:bCs/>
          <w:sz w:val="36"/>
          <w:szCs w:val="36"/>
        </w:rPr>
        <w:lastRenderedPageBreak/>
        <w:drawing>
          <wp:inline distT="0" distB="0" distL="0" distR="0" wp14:anchorId="11FD8220" wp14:editId="43611D09">
            <wp:extent cx="5943600" cy="7352030"/>
            <wp:effectExtent l="0" t="0" r="0" b="127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4"/>
                    <a:stretch>
                      <a:fillRect/>
                    </a:stretch>
                  </pic:blipFill>
                  <pic:spPr>
                    <a:xfrm>
                      <a:off x="0" y="0"/>
                      <a:ext cx="5943600" cy="7352030"/>
                    </a:xfrm>
                    <a:prstGeom prst="rect">
                      <a:avLst/>
                    </a:prstGeom>
                  </pic:spPr>
                </pic:pic>
              </a:graphicData>
            </a:graphic>
          </wp:inline>
        </w:drawing>
      </w:r>
    </w:p>
    <w:p w14:paraId="46C4F7BC" w14:textId="0D60AF9B" w:rsidR="007C6708" w:rsidRDefault="007C6708" w:rsidP="00AE0B17">
      <w:pPr>
        <w:pStyle w:val="NormalWeb"/>
        <w:spacing w:before="240" w:beforeAutospacing="0" w:after="0" w:afterAutospacing="0"/>
        <w:jc w:val="both"/>
        <w:rPr>
          <w:b/>
          <w:bCs/>
          <w:sz w:val="36"/>
          <w:szCs w:val="36"/>
        </w:rPr>
      </w:pPr>
    </w:p>
    <w:p w14:paraId="0F3C8908" w14:textId="409B5621" w:rsidR="007C6708" w:rsidRDefault="007C6708" w:rsidP="007C6708">
      <w:pPr>
        <w:pStyle w:val="Heading6"/>
      </w:pPr>
      <w:r>
        <w:t xml:space="preserve">Getting the venue locations from Foursquare for </w:t>
      </w:r>
      <w:r>
        <w:t>Toronto</w:t>
      </w:r>
    </w:p>
    <w:p w14:paraId="22441512" w14:textId="28E9084A" w:rsidR="007C6708" w:rsidRDefault="007C6708" w:rsidP="007C6708"/>
    <w:p w14:paraId="0EEFD3EE" w14:textId="4489F6FB" w:rsidR="007C6708" w:rsidRDefault="007C6708" w:rsidP="007C6708">
      <w:r w:rsidRPr="007C6708">
        <w:lastRenderedPageBreak/>
        <w:drawing>
          <wp:inline distT="0" distB="0" distL="0" distR="0" wp14:anchorId="04088074" wp14:editId="18C123E0">
            <wp:extent cx="5943600" cy="7909560"/>
            <wp:effectExtent l="0" t="0" r="0" b="254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5"/>
                    <a:stretch>
                      <a:fillRect/>
                    </a:stretch>
                  </pic:blipFill>
                  <pic:spPr>
                    <a:xfrm>
                      <a:off x="0" y="0"/>
                      <a:ext cx="5943600" cy="7909560"/>
                    </a:xfrm>
                    <a:prstGeom prst="rect">
                      <a:avLst/>
                    </a:prstGeom>
                  </pic:spPr>
                </pic:pic>
              </a:graphicData>
            </a:graphic>
          </wp:inline>
        </w:drawing>
      </w:r>
    </w:p>
    <w:p w14:paraId="7BD4D445" w14:textId="4C43390E" w:rsidR="007C6708" w:rsidRDefault="007C6708" w:rsidP="007C6708"/>
    <w:p w14:paraId="7E172F1E" w14:textId="6C625F49" w:rsidR="007C6708" w:rsidRPr="007C6708" w:rsidRDefault="007C6708" w:rsidP="007C6708">
      <w:pPr>
        <w:pStyle w:val="Heading6"/>
      </w:pPr>
      <w:r>
        <w:lastRenderedPageBreak/>
        <w:t xml:space="preserve">Merging the New York and Toronto Data </w:t>
      </w:r>
    </w:p>
    <w:p w14:paraId="513D8BA6" w14:textId="5F1D3658" w:rsidR="007C6708" w:rsidRDefault="007C6708" w:rsidP="00AE0B17">
      <w:pPr>
        <w:pStyle w:val="NormalWeb"/>
        <w:spacing w:before="240" w:beforeAutospacing="0" w:after="0" w:afterAutospacing="0"/>
        <w:jc w:val="both"/>
        <w:rPr>
          <w:b/>
          <w:bCs/>
          <w:sz w:val="36"/>
          <w:szCs w:val="36"/>
        </w:rPr>
      </w:pPr>
      <w:r w:rsidRPr="007C6708">
        <w:rPr>
          <w:b/>
          <w:bCs/>
          <w:sz w:val="36"/>
          <w:szCs w:val="36"/>
        </w:rPr>
        <w:drawing>
          <wp:inline distT="0" distB="0" distL="0" distR="0" wp14:anchorId="5960F254" wp14:editId="2FA4C4C3">
            <wp:extent cx="5943600" cy="7279640"/>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a:stretch>
                      <a:fillRect/>
                    </a:stretch>
                  </pic:blipFill>
                  <pic:spPr>
                    <a:xfrm>
                      <a:off x="0" y="0"/>
                      <a:ext cx="5943600" cy="7279640"/>
                    </a:xfrm>
                    <a:prstGeom prst="rect">
                      <a:avLst/>
                    </a:prstGeom>
                  </pic:spPr>
                </pic:pic>
              </a:graphicData>
            </a:graphic>
          </wp:inline>
        </w:drawing>
      </w:r>
    </w:p>
    <w:p w14:paraId="7EBAAF13" w14:textId="6AD39C60" w:rsidR="007C6708" w:rsidRDefault="007C6708" w:rsidP="00AE0B17">
      <w:pPr>
        <w:pStyle w:val="NormalWeb"/>
        <w:spacing w:before="240" w:beforeAutospacing="0" w:after="0" w:afterAutospacing="0"/>
        <w:jc w:val="both"/>
        <w:rPr>
          <w:b/>
          <w:bCs/>
          <w:sz w:val="36"/>
          <w:szCs w:val="36"/>
        </w:rPr>
      </w:pPr>
    </w:p>
    <w:p w14:paraId="5322FDC5" w14:textId="6E62C11C" w:rsidR="007C6708" w:rsidRDefault="007C6708" w:rsidP="007C6708">
      <w:pPr>
        <w:pStyle w:val="Heading6"/>
      </w:pPr>
      <w:r>
        <w:lastRenderedPageBreak/>
        <w:t xml:space="preserve">Analyzing each neighborhood </w:t>
      </w:r>
    </w:p>
    <w:p w14:paraId="5D973C31" w14:textId="6B2AA03A" w:rsidR="007C6708" w:rsidRDefault="007C6708" w:rsidP="00AE0B17">
      <w:pPr>
        <w:pStyle w:val="NormalWeb"/>
        <w:spacing w:before="240" w:beforeAutospacing="0" w:after="0" w:afterAutospacing="0"/>
        <w:jc w:val="both"/>
        <w:rPr>
          <w:b/>
          <w:bCs/>
          <w:sz w:val="36"/>
          <w:szCs w:val="36"/>
        </w:rPr>
      </w:pPr>
      <w:r w:rsidRPr="007C6708">
        <w:rPr>
          <w:b/>
          <w:bCs/>
          <w:sz w:val="36"/>
          <w:szCs w:val="36"/>
        </w:rPr>
        <w:drawing>
          <wp:inline distT="0" distB="0" distL="0" distR="0" wp14:anchorId="118DC41E" wp14:editId="08D84062">
            <wp:extent cx="5943600" cy="5497830"/>
            <wp:effectExtent l="0" t="0" r="0" b="127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17"/>
                    <a:stretch>
                      <a:fillRect/>
                    </a:stretch>
                  </pic:blipFill>
                  <pic:spPr>
                    <a:xfrm>
                      <a:off x="0" y="0"/>
                      <a:ext cx="5943600" cy="5497830"/>
                    </a:xfrm>
                    <a:prstGeom prst="rect">
                      <a:avLst/>
                    </a:prstGeom>
                  </pic:spPr>
                </pic:pic>
              </a:graphicData>
            </a:graphic>
          </wp:inline>
        </w:drawing>
      </w:r>
    </w:p>
    <w:p w14:paraId="3087C8DE" w14:textId="77777777" w:rsidR="006E4D9D" w:rsidRDefault="006E4D9D" w:rsidP="006E4D9D">
      <w:pPr>
        <w:pStyle w:val="Heading6"/>
      </w:pPr>
    </w:p>
    <w:p w14:paraId="5D51CCDA" w14:textId="241764EE" w:rsidR="007C6708" w:rsidRDefault="006E4D9D" w:rsidP="006E4D9D">
      <w:pPr>
        <w:pStyle w:val="Heading6"/>
      </w:pPr>
      <w:r>
        <w:t xml:space="preserve">Identifying the top 10 venues in each neighborhood </w:t>
      </w:r>
    </w:p>
    <w:p w14:paraId="4AF79CBA" w14:textId="059E92FB" w:rsidR="00164B38" w:rsidRPr="00164B38" w:rsidRDefault="00164B38" w:rsidP="00164B38">
      <w:pPr>
        <w:pStyle w:val="NormalWeb"/>
        <w:spacing w:before="240" w:beforeAutospacing="0" w:after="0" w:afterAutospacing="0"/>
        <w:jc w:val="both"/>
        <w:rPr>
          <w:b/>
          <w:bCs/>
          <w:sz w:val="36"/>
          <w:szCs w:val="36"/>
        </w:rPr>
      </w:pPr>
      <w:r w:rsidRPr="00164B38">
        <w:rPr>
          <w:b/>
          <w:bCs/>
          <w:sz w:val="36"/>
          <w:szCs w:val="36"/>
        </w:rPr>
        <w:drawing>
          <wp:inline distT="0" distB="0" distL="0" distR="0" wp14:anchorId="707FA06F" wp14:editId="4919EDCD">
            <wp:extent cx="5943600" cy="4815840"/>
            <wp:effectExtent l="0" t="0" r="0" b="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8"/>
                    <a:stretch>
                      <a:fillRect/>
                    </a:stretch>
                  </pic:blipFill>
                  <pic:spPr>
                    <a:xfrm>
                      <a:off x="0" y="0"/>
                      <a:ext cx="5943600" cy="4815840"/>
                    </a:xfrm>
                    <a:prstGeom prst="rect">
                      <a:avLst/>
                    </a:prstGeom>
                  </pic:spPr>
                </pic:pic>
              </a:graphicData>
            </a:graphic>
          </wp:inline>
        </w:drawing>
      </w:r>
    </w:p>
    <w:p w14:paraId="510C09C8" w14:textId="4D6586F7" w:rsidR="00164B38" w:rsidRDefault="00164B38" w:rsidP="00164B38">
      <w:pPr>
        <w:pStyle w:val="Heading6"/>
      </w:pPr>
      <w:r>
        <w:lastRenderedPageBreak/>
        <w:t xml:space="preserve">Clustering neighborhoods to find the similarities </w:t>
      </w:r>
    </w:p>
    <w:p w14:paraId="32D26B27" w14:textId="453776ED" w:rsidR="00164B38" w:rsidRDefault="00164B38" w:rsidP="00AE0B17">
      <w:pPr>
        <w:pStyle w:val="NormalWeb"/>
        <w:spacing w:before="240" w:beforeAutospacing="0" w:after="0" w:afterAutospacing="0"/>
        <w:jc w:val="both"/>
        <w:rPr>
          <w:b/>
          <w:bCs/>
          <w:sz w:val="36"/>
          <w:szCs w:val="36"/>
        </w:rPr>
      </w:pPr>
      <w:r w:rsidRPr="00164B38">
        <w:rPr>
          <w:b/>
          <w:bCs/>
          <w:sz w:val="36"/>
          <w:szCs w:val="36"/>
        </w:rPr>
        <w:drawing>
          <wp:inline distT="0" distB="0" distL="0" distR="0" wp14:anchorId="064013D6" wp14:editId="19FACA81">
            <wp:extent cx="5714599" cy="7806690"/>
            <wp:effectExtent l="0" t="0" r="635" b="381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pic:nvPicPr>
                  <pic:blipFill>
                    <a:blip r:embed="rId19"/>
                    <a:stretch>
                      <a:fillRect/>
                    </a:stretch>
                  </pic:blipFill>
                  <pic:spPr>
                    <a:xfrm>
                      <a:off x="0" y="0"/>
                      <a:ext cx="5727409" cy="7824189"/>
                    </a:xfrm>
                    <a:prstGeom prst="rect">
                      <a:avLst/>
                    </a:prstGeom>
                  </pic:spPr>
                </pic:pic>
              </a:graphicData>
            </a:graphic>
          </wp:inline>
        </w:drawing>
      </w:r>
    </w:p>
    <w:p w14:paraId="7BDA478C" w14:textId="5BEA3C22" w:rsidR="00164B38" w:rsidRDefault="00164B38" w:rsidP="00164B38">
      <w:pPr>
        <w:pStyle w:val="Heading6"/>
      </w:pPr>
      <w:r>
        <w:lastRenderedPageBreak/>
        <w:t>Creating an aggregate view of cluster per city and borough</w:t>
      </w:r>
    </w:p>
    <w:p w14:paraId="4BE7891D" w14:textId="4411C2C3" w:rsidR="00164B38" w:rsidRDefault="00164B38" w:rsidP="00164B38"/>
    <w:p w14:paraId="78698795" w14:textId="0FC04174" w:rsidR="00164B38" w:rsidRDefault="00164B38" w:rsidP="00164B38">
      <w:r w:rsidRPr="00164B38">
        <w:drawing>
          <wp:inline distT="0" distB="0" distL="0" distR="0" wp14:anchorId="735B81DC" wp14:editId="13CBE296">
            <wp:extent cx="5943600" cy="4478020"/>
            <wp:effectExtent l="0" t="0" r="0" b="508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0"/>
                    <a:stretch>
                      <a:fillRect/>
                    </a:stretch>
                  </pic:blipFill>
                  <pic:spPr>
                    <a:xfrm>
                      <a:off x="0" y="0"/>
                      <a:ext cx="5943600" cy="4478020"/>
                    </a:xfrm>
                    <a:prstGeom prst="rect">
                      <a:avLst/>
                    </a:prstGeom>
                  </pic:spPr>
                </pic:pic>
              </a:graphicData>
            </a:graphic>
          </wp:inline>
        </w:drawing>
      </w:r>
    </w:p>
    <w:p w14:paraId="5D9BB204" w14:textId="6F07F8BC" w:rsidR="00164B38" w:rsidRDefault="00164B38" w:rsidP="00164B38"/>
    <w:p w14:paraId="1FDE4207" w14:textId="2188D855" w:rsidR="00164B38" w:rsidRDefault="00164B38" w:rsidP="00164B38">
      <w:pPr>
        <w:pStyle w:val="Heading6"/>
      </w:pPr>
      <w:r>
        <w:t xml:space="preserve">Analyzing each cluster </w:t>
      </w:r>
    </w:p>
    <w:p w14:paraId="3BDF9417" w14:textId="4A277E92" w:rsidR="00164B38" w:rsidRDefault="00164B38" w:rsidP="00164B38"/>
    <w:p w14:paraId="682F8D3D" w14:textId="7C8DE141" w:rsidR="00164B38" w:rsidRDefault="00164B38" w:rsidP="00164B38">
      <w:r w:rsidRPr="00164B38">
        <w:lastRenderedPageBreak/>
        <w:drawing>
          <wp:inline distT="0" distB="0" distL="0" distR="0" wp14:anchorId="6A07878D" wp14:editId="3DE81FB0">
            <wp:extent cx="5890895" cy="8229600"/>
            <wp:effectExtent l="0" t="0" r="1905" b="0"/>
            <wp:docPr id="16" name="Picture 1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omputer screen capture&#10;&#10;Description automatically generated with low confidence"/>
                    <pic:cNvPicPr/>
                  </pic:nvPicPr>
                  <pic:blipFill>
                    <a:blip r:embed="rId21"/>
                    <a:stretch>
                      <a:fillRect/>
                    </a:stretch>
                  </pic:blipFill>
                  <pic:spPr>
                    <a:xfrm>
                      <a:off x="0" y="0"/>
                      <a:ext cx="5890895" cy="8229600"/>
                    </a:xfrm>
                    <a:prstGeom prst="rect">
                      <a:avLst/>
                    </a:prstGeom>
                  </pic:spPr>
                </pic:pic>
              </a:graphicData>
            </a:graphic>
          </wp:inline>
        </w:drawing>
      </w:r>
    </w:p>
    <w:p w14:paraId="5EAE5713" w14:textId="77777777" w:rsidR="00164B38" w:rsidRPr="00164B38" w:rsidRDefault="00164B38" w:rsidP="00164B38"/>
    <w:p w14:paraId="07A8A4A1" w14:textId="18526C62" w:rsidR="002B2986" w:rsidRPr="002B2986" w:rsidRDefault="002B2986" w:rsidP="002B2986">
      <w:pPr>
        <w:pStyle w:val="Heading2"/>
      </w:pPr>
      <w:bookmarkStart w:id="9" w:name="_Toc79421008"/>
      <w:bookmarkStart w:id="10" w:name="_Toc79421365"/>
      <w:r w:rsidRPr="002B2986">
        <w:t>Discussion</w:t>
      </w:r>
      <w:bookmarkEnd w:id="9"/>
      <w:bookmarkEnd w:id="10"/>
      <w:r w:rsidRPr="002B2986">
        <w:t> </w:t>
      </w:r>
      <w:bookmarkStart w:id="11" w:name="results"/>
      <w:bookmarkEnd w:id="11"/>
    </w:p>
    <w:p w14:paraId="2D351336" w14:textId="77777777" w:rsidR="002B2986" w:rsidRDefault="002B2986" w:rsidP="002B298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Based on our analysis, we found that New York has close to 10199 venues compared to Toronto, which had 2149 venues. Therefore, we can assume that New York is going to be bigger than Toronto. Consequently, we should find alternate neighborhoods that are very active and crowded; however, we might find it difficult to find remote and less populated spots.</w:t>
      </w:r>
    </w:p>
    <w:p w14:paraId="682EC7F8" w14:textId="77777777" w:rsidR="002B2986" w:rsidRDefault="002B2986" w:rsidP="002B298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New York has most of its neighborhoods spread around Cluster 0 and 4. Unfortunately, we could not define a similar location in cluster 1 for New York, and we did find that there are only two neighborhoods that qualified for Toronto.</w:t>
      </w:r>
    </w:p>
    <w:p w14:paraId="65BA6EA0" w14:textId="791E3E8C" w:rsidR="002B2986" w:rsidRDefault="002B2986" w:rsidP="002B298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 xml:space="preserve">Bronx and Brooklyn's neighborhoods dominate in Cluster 0, whereas Brooklyn and Manhattan neighborhoods dominate in Cluster 4. </w:t>
      </w:r>
      <w:r>
        <w:rPr>
          <w:rFonts w:ascii="Helvetica Neue" w:hAnsi="Helvetica Neue"/>
          <w:color w:val="000000"/>
          <w:sz w:val="21"/>
          <w:szCs w:val="21"/>
        </w:rPr>
        <w:t>Most of</w:t>
      </w:r>
      <w:r>
        <w:rPr>
          <w:rFonts w:ascii="Helvetica Neue" w:hAnsi="Helvetica Neue"/>
          <w:color w:val="000000"/>
          <w:sz w:val="21"/>
          <w:szCs w:val="21"/>
        </w:rPr>
        <w:t xml:space="preserve"> the downtown area of Toronto belongs to Cluster 4. This illustrates that anyone moving from the downtown area in either place should find it easier and comfortable in Manhattan or vice-versa.</w:t>
      </w:r>
    </w:p>
    <w:p w14:paraId="3C32E1CB" w14:textId="77777777" w:rsidR="002B2986" w:rsidRDefault="002B2986" w:rsidP="002B298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Cluster 2 represents the prime locations of restaurants, so it should be suitable for people who would want to be somewhere in the middle but not very close to the action of the downtown.</w:t>
      </w:r>
    </w:p>
    <w:p w14:paraId="070CF148" w14:textId="77777777" w:rsidR="002B2986" w:rsidRDefault="002B2986" w:rsidP="002B298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Cluster 0 represents neighborhoods that are a bit far away from the business neighborhoods and hence rely on public transport for commuting.</w:t>
      </w:r>
    </w:p>
    <w:p w14:paraId="1691040B" w14:textId="7D14CAFF" w:rsidR="002B2986" w:rsidRDefault="002B2986" w:rsidP="002B298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 xml:space="preserve">Cluster 3 represents people who love parks or like physical activities; this is perhaps meant for young families with kids. </w:t>
      </w:r>
      <w:r>
        <w:rPr>
          <w:rFonts w:ascii="Helvetica Neue" w:hAnsi="Helvetica Neue"/>
          <w:color w:val="000000"/>
          <w:sz w:val="21"/>
          <w:szCs w:val="21"/>
        </w:rPr>
        <w:t>Therefore,</w:t>
      </w:r>
      <w:r>
        <w:rPr>
          <w:rFonts w:ascii="Helvetica Neue" w:hAnsi="Helvetica Neue"/>
          <w:color w:val="000000"/>
          <w:sz w:val="21"/>
          <w:szCs w:val="21"/>
        </w:rPr>
        <w:t xml:space="preserve"> they should find quite a selection in neighborhoods away from the busy and buzzing life of the </w:t>
      </w:r>
      <w:r w:rsidR="009233C5">
        <w:rPr>
          <w:rFonts w:ascii="Helvetica Neue" w:hAnsi="Helvetica Neue"/>
          <w:color w:val="000000"/>
          <w:sz w:val="21"/>
          <w:szCs w:val="21"/>
        </w:rPr>
        <w:t>city</w:t>
      </w:r>
      <w:r>
        <w:rPr>
          <w:rFonts w:ascii="Helvetica Neue" w:hAnsi="Helvetica Neue"/>
          <w:color w:val="000000"/>
          <w:sz w:val="21"/>
          <w:szCs w:val="21"/>
        </w:rPr>
        <w:t>.</w:t>
      </w:r>
    </w:p>
    <w:p w14:paraId="5454C5E7" w14:textId="77777777" w:rsidR="002B2986" w:rsidRDefault="002B2986" w:rsidP="002B2986">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Cluster 4 represents restaurants and shopping neighborhoods. People who love to dine or shop would love these neighborhoods.</w:t>
      </w:r>
    </w:p>
    <w:p w14:paraId="08DBD021" w14:textId="77777777" w:rsidR="002B2986" w:rsidRPr="002B2986" w:rsidRDefault="002B2986" w:rsidP="002B2986">
      <w:pPr>
        <w:spacing w:before="100" w:beforeAutospacing="1" w:after="150"/>
        <w:rPr>
          <w:rFonts w:ascii="Arial" w:eastAsia="Times New Roman" w:hAnsi="Arial" w:cs="Arial"/>
          <w:color w:val="1F1F1F"/>
          <w:sz w:val="21"/>
          <w:szCs w:val="21"/>
        </w:rPr>
      </w:pPr>
    </w:p>
    <w:p w14:paraId="227498D7" w14:textId="77777777" w:rsidR="002B2986" w:rsidRPr="002B2986" w:rsidRDefault="002B2986" w:rsidP="002B2986">
      <w:pPr>
        <w:pStyle w:val="Heading2"/>
      </w:pPr>
      <w:bookmarkStart w:id="12" w:name="_Toc79421009"/>
      <w:bookmarkStart w:id="13" w:name="_Toc79421366"/>
      <w:r w:rsidRPr="002B2986">
        <w:t>Conclusion</w:t>
      </w:r>
      <w:bookmarkEnd w:id="12"/>
      <w:bookmarkEnd w:id="13"/>
      <w:r w:rsidRPr="002B2986">
        <w:t> </w:t>
      </w:r>
      <w:bookmarkStart w:id="14" w:name="conclusion"/>
      <w:bookmarkEnd w:id="14"/>
    </w:p>
    <w:p w14:paraId="6E1824A1" w14:textId="77777777" w:rsidR="002B2986" w:rsidRDefault="002B2986" w:rsidP="002B2986">
      <w:pPr>
        <w:pStyle w:val="NormalWeb"/>
        <w:spacing w:before="0" w:beforeAutospacing="0" w:after="0" w:afterAutospacing="0"/>
        <w:rPr>
          <w:rFonts w:ascii="Helvetica Neue" w:hAnsi="Helvetica Neue"/>
          <w:color w:val="000000"/>
          <w:sz w:val="21"/>
          <w:szCs w:val="21"/>
        </w:rPr>
      </w:pPr>
      <w:r>
        <w:rPr>
          <w:rFonts w:ascii="Helvetica Neue" w:hAnsi="Helvetica Neue"/>
          <w:color w:val="000000"/>
          <w:sz w:val="21"/>
          <w:szCs w:val="21"/>
        </w:rPr>
        <w:t>Therefore, based on our analysis, we are hopeful that this algorithm model would benefit people who are moving between two cities of New York and Toronto. We are optimistic that this would comfort people who are new to the city and want to find a similar environment as they were in their previous city. This should also be beneficial to those looking to move within the neighborhoods in the city as the model can also list similar neighborhoods in the same city.</w:t>
      </w:r>
    </w:p>
    <w:p w14:paraId="2F421AFE" w14:textId="20F3F5C0" w:rsidR="002B2986" w:rsidRDefault="002B2986" w:rsidP="002B298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As we control the number of clusters, we did not increase the cluster count as it increases the risk of outliers for additional clusters, </w:t>
      </w:r>
      <w:r w:rsidR="00164B38">
        <w:rPr>
          <w:rFonts w:ascii="Helvetica Neue" w:hAnsi="Helvetica Neue"/>
          <w:color w:val="000000"/>
          <w:sz w:val="21"/>
          <w:szCs w:val="21"/>
        </w:rPr>
        <w:t>like</w:t>
      </w:r>
      <w:r>
        <w:rPr>
          <w:rFonts w:ascii="Helvetica Neue" w:hAnsi="Helvetica Neue"/>
          <w:color w:val="000000"/>
          <w:sz w:val="21"/>
          <w:szCs w:val="21"/>
        </w:rPr>
        <w:t xml:space="preserve"> what we see in Cluster 1. However, we could expand the number to fine-tune the similarities closer to its accuracy grouping.</w:t>
      </w:r>
    </w:p>
    <w:p w14:paraId="16124856" w14:textId="78F6CC72" w:rsidR="002B2986" w:rsidRDefault="002B2986" w:rsidP="002B2986">
      <w:pPr>
        <w:pStyle w:val="NormalWeb"/>
        <w:spacing w:before="240" w:beforeAutospacing="0" w:after="0" w:afterAutospacing="0"/>
        <w:rPr>
          <w:rFonts w:ascii="Helvetica Neue" w:hAnsi="Helvetica Neue"/>
          <w:color w:val="000000"/>
          <w:sz w:val="21"/>
          <w:szCs w:val="21"/>
        </w:rPr>
      </w:pPr>
      <w:r>
        <w:rPr>
          <w:rFonts w:ascii="Helvetica Neue" w:hAnsi="Helvetica Neue"/>
          <w:color w:val="000000"/>
          <w:sz w:val="21"/>
          <w:szCs w:val="21"/>
        </w:rPr>
        <w:t xml:space="preserve">We were limited with the venue information provided by </w:t>
      </w:r>
      <w:r w:rsidR="00942A11">
        <w:rPr>
          <w:rFonts w:ascii="Helvetica Neue" w:hAnsi="Helvetica Neue"/>
          <w:color w:val="000000"/>
          <w:sz w:val="21"/>
          <w:szCs w:val="21"/>
        </w:rPr>
        <w:t>Foursquare and</w:t>
      </w:r>
      <w:r>
        <w:rPr>
          <w:rFonts w:ascii="Helvetica Neue" w:hAnsi="Helvetica Neue"/>
          <w:color w:val="000000"/>
          <w:sz w:val="21"/>
          <w:szCs w:val="21"/>
        </w:rPr>
        <w:t xml:space="preserve"> adding additional information from other sources would help the K-means clustering model to be more accurate with new additional information. However, keeping in mind, the K-means is not great when dealing with the outliers as it would assign it to cluster based on the weakest similarities. Hence this model </w:t>
      </w:r>
      <w:r>
        <w:rPr>
          <w:rFonts w:ascii="Helvetica Neue" w:hAnsi="Helvetica Neue"/>
          <w:color w:val="000000"/>
          <w:sz w:val="21"/>
          <w:szCs w:val="21"/>
        </w:rPr>
        <w:lastRenderedPageBreak/>
        <w:t>should be seen as helpful in shortlisting the neighborhoods. There should be additional research performed by the user to finalize and ensure the actual match.</w:t>
      </w:r>
    </w:p>
    <w:p w14:paraId="755136BC" w14:textId="77777777" w:rsidR="002B2986" w:rsidRDefault="002B2986"/>
    <w:sectPr w:rsidR="002B29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5B514B8"/>
    <w:multiLevelType w:val="hybridMultilevel"/>
    <w:tmpl w:val="20D04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0AA73B3"/>
    <w:multiLevelType w:val="multilevel"/>
    <w:tmpl w:val="DB4A2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1D725A1"/>
    <w:multiLevelType w:val="hybridMultilevel"/>
    <w:tmpl w:val="CAE8A1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741F1261"/>
    <w:multiLevelType w:val="multilevel"/>
    <w:tmpl w:val="AF803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E431300"/>
    <w:multiLevelType w:val="multilevel"/>
    <w:tmpl w:val="336AE8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986"/>
    <w:rsid w:val="000C0482"/>
    <w:rsid w:val="000F52F0"/>
    <w:rsid w:val="00164B38"/>
    <w:rsid w:val="00171D9F"/>
    <w:rsid w:val="002B2986"/>
    <w:rsid w:val="00371041"/>
    <w:rsid w:val="003E26C8"/>
    <w:rsid w:val="00423958"/>
    <w:rsid w:val="006E4D9D"/>
    <w:rsid w:val="007C6708"/>
    <w:rsid w:val="009233C5"/>
    <w:rsid w:val="00942A11"/>
    <w:rsid w:val="00A607ED"/>
    <w:rsid w:val="00AE0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BF0946F"/>
  <w15:chartTrackingRefBased/>
  <w15:docId w15:val="{4D316A61-A33B-F946-A7C8-591EB05D71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298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B2986"/>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B298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C0482"/>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0C0482"/>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423958"/>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423958"/>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B2986"/>
    <w:pPr>
      <w:spacing w:before="100" w:beforeAutospacing="1" w:after="100" w:afterAutospacing="1"/>
    </w:pPr>
    <w:rPr>
      <w:rFonts w:ascii="Times New Roman" w:eastAsia="Times New Roman" w:hAnsi="Times New Roman" w:cs="Times New Roman"/>
    </w:rPr>
  </w:style>
  <w:style w:type="character" w:customStyle="1" w:styleId="Heading2Char">
    <w:name w:val="Heading 2 Char"/>
    <w:basedOn w:val="DefaultParagraphFont"/>
    <w:link w:val="Heading2"/>
    <w:uiPriority w:val="9"/>
    <w:rsid w:val="002B2986"/>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2B2986"/>
    <w:rPr>
      <w:color w:val="0000FF"/>
      <w:u w:val="single"/>
    </w:rPr>
  </w:style>
  <w:style w:type="character" w:styleId="Strong">
    <w:name w:val="Strong"/>
    <w:basedOn w:val="DefaultParagraphFont"/>
    <w:uiPriority w:val="22"/>
    <w:qFormat/>
    <w:rsid w:val="002B2986"/>
    <w:rPr>
      <w:b/>
      <w:bCs/>
    </w:rPr>
  </w:style>
  <w:style w:type="paragraph" w:styleId="ListParagraph">
    <w:name w:val="List Paragraph"/>
    <w:basedOn w:val="Normal"/>
    <w:uiPriority w:val="34"/>
    <w:qFormat/>
    <w:rsid w:val="002B2986"/>
    <w:pPr>
      <w:ind w:left="720"/>
      <w:contextualSpacing/>
    </w:pPr>
  </w:style>
  <w:style w:type="character" w:customStyle="1" w:styleId="Heading1Char">
    <w:name w:val="Heading 1 Char"/>
    <w:basedOn w:val="DefaultParagraphFont"/>
    <w:link w:val="Heading1"/>
    <w:uiPriority w:val="9"/>
    <w:rsid w:val="002B298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2B2986"/>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0C0482"/>
    <w:rPr>
      <w:i/>
      <w:iCs/>
    </w:rPr>
  </w:style>
  <w:style w:type="character" w:customStyle="1" w:styleId="Heading4Char">
    <w:name w:val="Heading 4 Char"/>
    <w:basedOn w:val="DefaultParagraphFont"/>
    <w:link w:val="Heading4"/>
    <w:uiPriority w:val="9"/>
    <w:rsid w:val="000C0482"/>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0C0482"/>
    <w:rPr>
      <w:rFonts w:asciiTheme="majorHAnsi" w:eastAsiaTheme="majorEastAsia" w:hAnsiTheme="majorHAnsi" w:cstheme="majorBidi"/>
      <w:color w:val="2F5496" w:themeColor="accent1" w:themeShade="BF"/>
    </w:rPr>
  </w:style>
  <w:style w:type="character" w:styleId="UnresolvedMention">
    <w:name w:val="Unresolved Mention"/>
    <w:basedOn w:val="DefaultParagraphFont"/>
    <w:uiPriority w:val="99"/>
    <w:semiHidden/>
    <w:unhideWhenUsed/>
    <w:rsid w:val="000C0482"/>
    <w:rPr>
      <w:color w:val="605E5C"/>
      <w:shd w:val="clear" w:color="auto" w:fill="E1DFDD"/>
    </w:rPr>
  </w:style>
  <w:style w:type="character" w:customStyle="1" w:styleId="Heading6Char">
    <w:name w:val="Heading 6 Char"/>
    <w:basedOn w:val="DefaultParagraphFont"/>
    <w:link w:val="Heading6"/>
    <w:uiPriority w:val="9"/>
    <w:rsid w:val="0042395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423958"/>
    <w:rPr>
      <w:rFonts w:asciiTheme="majorHAnsi" w:eastAsiaTheme="majorEastAsia" w:hAnsiTheme="majorHAnsi" w:cstheme="majorBidi"/>
      <w:i/>
      <w:iCs/>
      <w:color w:val="1F3763" w:themeColor="accent1" w:themeShade="7F"/>
    </w:rPr>
  </w:style>
  <w:style w:type="paragraph" w:styleId="TOCHeading">
    <w:name w:val="TOC Heading"/>
    <w:basedOn w:val="Heading1"/>
    <w:next w:val="Normal"/>
    <w:uiPriority w:val="39"/>
    <w:unhideWhenUsed/>
    <w:qFormat/>
    <w:rsid w:val="00A607ED"/>
    <w:pPr>
      <w:spacing w:before="480" w:line="276" w:lineRule="auto"/>
      <w:outlineLvl w:val="9"/>
    </w:pPr>
    <w:rPr>
      <w:b/>
      <w:bCs/>
      <w:sz w:val="28"/>
      <w:szCs w:val="28"/>
    </w:rPr>
  </w:style>
  <w:style w:type="paragraph" w:styleId="TOC2">
    <w:name w:val="toc 2"/>
    <w:basedOn w:val="Normal"/>
    <w:next w:val="Normal"/>
    <w:autoRedefine/>
    <w:uiPriority w:val="39"/>
    <w:unhideWhenUsed/>
    <w:rsid w:val="00A607ED"/>
    <w:pPr>
      <w:spacing w:before="120"/>
      <w:ind w:left="240"/>
    </w:pPr>
    <w:rPr>
      <w:rFonts w:cstheme="minorHAnsi"/>
      <w:b/>
      <w:bCs/>
      <w:sz w:val="22"/>
      <w:szCs w:val="22"/>
    </w:rPr>
  </w:style>
  <w:style w:type="paragraph" w:styleId="TOC3">
    <w:name w:val="toc 3"/>
    <w:basedOn w:val="Normal"/>
    <w:next w:val="Normal"/>
    <w:autoRedefine/>
    <w:uiPriority w:val="39"/>
    <w:unhideWhenUsed/>
    <w:rsid w:val="00A607ED"/>
    <w:pPr>
      <w:ind w:left="480"/>
    </w:pPr>
    <w:rPr>
      <w:rFonts w:cstheme="minorHAnsi"/>
      <w:sz w:val="20"/>
      <w:szCs w:val="20"/>
    </w:rPr>
  </w:style>
  <w:style w:type="paragraph" w:styleId="TOC1">
    <w:name w:val="toc 1"/>
    <w:basedOn w:val="Normal"/>
    <w:next w:val="Normal"/>
    <w:autoRedefine/>
    <w:uiPriority w:val="39"/>
    <w:unhideWhenUsed/>
    <w:rsid w:val="00A607ED"/>
    <w:pPr>
      <w:spacing w:before="120"/>
    </w:pPr>
    <w:rPr>
      <w:rFonts w:cstheme="minorHAnsi"/>
      <w:b/>
      <w:bCs/>
      <w:i/>
      <w:iCs/>
    </w:rPr>
  </w:style>
  <w:style w:type="paragraph" w:styleId="TOC4">
    <w:name w:val="toc 4"/>
    <w:basedOn w:val="Normal"/>
    <w:next w:val="Normal"/>
    <w:autoRedefine/>
    <w:uiPriority w:val="39"/>
    <w:semiHidden/>
    <w:unhideWhenUsed/>
    <w:rsid w:val="00A607ED"/>
    <w:pPr>
      <w:ind w:left="720"/>
    </w:pPr>
    <w:rPr>
      <w:rFonts w:cstheme="minorHAnsi"/>
      <w:sz w:val="20"/>
      <w:szCs w:val="20"/>
    </w:rPr>
  </w:style>
  <w:style w:type="paragraph" w:styleId="TOC5">
    <w:name w:val="toc 5"/>
    <w:basedOn w:val="Normal"/>
    <w:next w:val="Normal"/>
    <w:autoRedefine/>
    <w:uiPriority w:val="39"/>
    <w:semiHidden/>
    <w:unhideWhenUsed/>
    <w:rsid w:val="00A607ED"/>
    <w:pPr>
      <w:ind w:left="960"/>
    </w:pPr>
    <w:rPr>
      <w:rFonts w:cstheme="minorHAnsi"/>
      <w:sz w:val="20"/>
      <w:szCs w:val="20"/>
    </w:rPr>
  </w:style>
  <w:style w:type="paragraph" w:styleId="TOC6">
    <w:name w:val="toc 6"/>
    <w:basedOn w:val="Normal"/>
    <w:next w:val="Normal"/>
    <w:autoRedefine/>
    <w:uiPriority w:val="39"/>
    <w:semiHidden/>
    <w:unhideWhenUsed/>
    <w:rsid w:val="00A607ED"/>
    <w:pPr>
      <w:ind w:left="1200"/>
    </w:pPr>
    <w:rPr>
      <w:rFonts w:cstheme="minorHAnsi"/>
      <w:sz w:val="20"/>
      <w:szCs w:val="20"/>
    </w:rPr>
  </w:style>
  <w:style w:type="paragraph" w:styleId="TOC7">
    <w:name w:val="toc 7"/>
    <w:basedOn w:val="Normal"/>
    <w:next w:val="Normal"/>
    <w:autoRedefine/>
    <w:uiPriority w:val="39"/>
    <w:semiHidden/>
    <w:unhideWhenUsed/>
    <w:rsid w:val="00A607ED"/>
    <w:pPr>
      <w:ind w:left="1440"/>
    </w:pPr>
    <w:rPr>
      <w:rFonts w:cstheme="minorHAnsi"/>
      <w:sz w:val="20"/>
      <w:szCs w:val="20"/>
    </w:rPr>
  </w:style>
  <w:style w:type="paragraph" w:styleId="TOC8">
    <w:name w:val="toc 8"/>
    <w:basedOn w:val="Normal"/>
    <w:next w:val="Normal"/>
    <w:autoRedefine/>
    <w:uiPriority w:val="39"/>
    <w:semiHidden/>
    <w:unhideWhenUsed/>
    <w:rsid w:val="00A607ED"/>
    <w:pPr>
      <w:ind w:left="1680"/>
    </w:pPr>
    <w:rPr>
      <w:rFonts w:cstheme="minorHAnsi"/>
      <w:sz w:val="20"/>
      <w:szCs w:val="20"/>
    </w:rPr>
  </w:style>
  <w:style w:type="paragraph" w:styleId="TOC9">
    <w:name w:val="toc 9"/>
    <w:basedOn w:val="Normal"/>
    <w:next w:val="Normal"/>
    <w:autoRedefine/>
    <w:uiPriority w:val="39"/>
    <w:semiHidden/>
    <w:unhideWhenUsed/>
    <w:rsid w:val="00A607ED"/>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858304">
      <w:bodyDiv w:val="1"/>
      <w:marLeft w:val="0"/>
      <w:marRight w:val="0"/>
      <w:marTop w:val="0"/>
      <w:marBottom w:val="0"/>
      <w:divBdr>
        <w:top w:val="none" w:sz="0" w:space="0" w:color="auto"/>
        <w:left w:val="none" w:sz="0" w:space="0" w:color="auto"/>
        <w:bottom w:val="none" w:sz="0" w:space="0" w:color="auto"/>
        <w:right w:val="none" w:sz="0" w:space="0" w:color="auto"/>
      </w:divBdr>
      <w:divsChild>
        <w:div w:id="612442560">
          <w:marLeft w:val="0"/>
          <w:marRight w:val="0"/>
          <w:marTop w:val="0"/>
          <w:marBottom w:val="0"/>
          <w:divBdr>
            <w:top w:val="single" w:sz="6" w:space="4" w:color="auto"/>
            <w:left w:val="single" w:sz="6" w:space="4" w:color="auto"/>
            <w:bottom w:val="single" w:sz="6" w:space="4" w:color="auto"/>
            <w:right w:val="single" w:sz="6" w:space="4" w:color="auto"/>
          </w:divBdr>
          <w:divsChild>
            <w:div w:id="1106655564">
              <w:marLeft w:val="0"/>
              <w:marRight w:val="0"/>
              <w:marTop w:val="0"/>
              <w:marBottom w:val="0"/>
              <w:divBdr>
                <w:top w:val="none" w:sz="0" w:space="0" w:color="auto"/>
                <w:left w:val="none" w:sz="0" w:space="0" w:color="auto"/>
                <w:bottom w:val="none" w:sz="0" w:space="0" w:color="auto"/>
                <w:right w:val="none" w:sz="0" w:space="0" w:color="auto"/>
              </w:divBdr>
              <w:divsChild>
                <w:div w:id="12196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92409">
          <w:marLeft w:val="0"/>
          <w:marRight w:val="0"/>
          <w:marTop w:val="0"/>
          <w:marBottom w:val="0"/>
          <w:divBdr>
            <w:top w:val="single" w:sz="6" w:space="4" w:color="auto"/>
            <w:left w:val="single" w:sz="6" w:space="4" w:color="auto"/>
            <w:bottom w:val="single" w:sz="6" w:space="4" w:color="auto"/>
            <w:right w:val="single" w:sz="6" w:space="4" w:color="auto"/>
          </w:divBdr>
          <w:divsChild>
            <w:div w:id="2056656997">
              <w:marLeft w:val="0"/>
              <w:marRight w:val="0"/>
              <w:marTop w:val="0"/>
              <w:marBottom w:val="0"/>
              <w:divBdr>
                <w:top w:val="none" w:sz="0" w:space="0" w:color="auto"/>
                <w:left w:val="none" w:sz="0" w:space="0" w:color="auto"/>
                <w:bottom w:val="none" w:sz="0" w:space="0" w:color="auto"/>
                <w:right w:val="none" w:sz="0" w:space="0" w:color="auto"/>
              </w:divBdr>
              <w:divsChild>
                <w:div w:id="125666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551418">
      <w:bodyDiv w:val="1"/>
      <w:marLeft w:val="0"/>
      <w:marRight w:val="0"/>
      <w:marTop w:val="0"/>
      <w:marBottom w:val="0"/>
      <w:divBdr>
        <w:top w:val="none" w:sz="0" w:space="0" w:color="auto"/>
        <w:left w:val="none" w:sz="0" w:space="0" w:color="auto"/>
        <w:bottom w:val="none" w:sz="0" w:space="0" w:color="auto"/>
        <w:right w:val="none" w:sz="0" w:space="0" w:color="auto"/>
      </w:divBdr>
      <w:divsChild>
        <w:div w:id="1164929715">
          <w:marLeft w:val="0"/>
          <w:marRight w:val="0"/>
          <w:marTop w:val="0"/>
          <w:marBottom w:val="0"/>
          <w:divBdr>
            <w:top w:val="single" w:sz="6" w:space="4" w:color="auto"/>
            <w:left w:val="single" w:sz="6" w:space="4" w:color="auto"/>
            <w:bottom w:val="single" w:sz="6" w:space="4" w:color="auto"/>
            <w:right w:val="single" w:sz="6" w:space="4" w:color="auto"/>
          </w:divBdr>
          <w:divsChild>
            <w:div w:id="1563712593">
              <w:marLeft w:val="0"/>
              <w:marRight w:val="0"/>
              <w:marTop w:val="0"/>
              <w:marBottom w:val="0"/>
              <w:divBdr>
                <w:top w:val="none" w:sz="0" w:space="0" w:color="auto"/>
                <w:left w:val="none" w:sz="0" w:space="0" w:color="auto"/>
                <w:bottom w:val="none" w:sz="0" w:space="0" w:color="auto"/>
                <w:right w:val="none" w:sz="0" w:space="0" w:color="auto"/>
              </w:divBdr>
              <w:divsChild>
                <w:div w:id="137103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0718">
          <w:marLeft w:val="0"/>
          <w:marRight w:val="0"/>
          <w:marTop w:val="0"/>
          <w:marBottom w:val="0"/>
          <w:divBdr>
            <w:top w:val="single" w:sz="6" w:space="4" w:color="auto"/>
            <w:left w:val="single" w:sz="6" w:space="4" w:color="auto"/>
            <w:bottom w:val="single" w:sz="6" w:space="4" w:color="auto"/>
            <w:right w:val="single" w:sz="6" w:space="4" w:color="auto"/>
          </w:divBdr>
          <w:divsChild>
            <w:div w:id="1628438568">
              <w:marLeft w:val="0"/>
              <w:marRight w:val="0"/>
              <w:marTop w:val="0"/>
              <w:marBottom w:val="0"/>
              <w:divBdr>
                <w:top w:val="none" w:sz="0" w:space="0" w:color="auto"/>
                <w:left w:val="none" w:sz="0" w:space="0" w:color="auto"/>
                <w:bottom w:val="none" w:sz="0" w:space="0" w:color="auto"/>
                <w:right w:val="none" w:sz="0" w:space="0" w:color="auto"/>
              </w:divBdr>
              <w:divsChild>
                <w:div w:id="124499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280016">
      <w:bodyDiv w:val="1"/>
      <w:marLeft w:val="0"/>
      <w:marRight w:val="0"/>
      <w:marTop w:val="0"/>
      <w:marBottom w:val="0"/>
      <w:divBdr>
        <w:top w:val="none" w:sz="0" w:space="0" w:color="auto"/>
        <w:left w:val="none" w:sz="0" w:space="0" w:color="auto"/>
        <w:bottom w:val="none" w:sz="0" w:space="0" w:color="auto"/>
        <w:right w:val="none" w:sz="0" w:space="0" w:color="auto"/>
      </w:divBdr>
    </w:div>
    <w:div w:id="973683311">
      <w:bodyDiv w:val="1"/>
      <w:marLeft w:val="0"/>
      <w:marRight w:val="0"/>
      <w:marTop w:val="0"/>
      <w:marBottom w:val="0"/>
      <w:divBdr>
        <w:top w:val="none" w:sz="0" w:space="0" w:color="auto"/>
        <w:left w:val="none" w:sz="0" w:space="0" w:color="auto"/>
        <w:bottom w:val="none" w:sz="0" w:space="0" w:color="auto"/>
        <w:right w:val="none" w:sz="0" w:space="0" w:color="auto"/>
      </w:divBdr>
    </w:div>
    <w:div w:id="1106583465">
      <w:bodyDiv w:val="1"/>
      <w:marLeft w:val="0"/>
      <w:marRight w:val="0"/>
      <w:marTop w:val="0"/>
      <w:marBottom w:val="0"/>
      <w:divBdr>
        <w:top w:val="none" w:sz="0" w:space="0" w:color="auto"/>
        <w:left w:val="none" w:sz="0" w:space="0" w:color="auto"/>
        <w:bottom w:val="none" w:sz="0" w:space="0" w:color="auto"/>
        <w:right w:val="none" w:sz="0" w:space="0" w:color="auto"/>
      </w:divBdr>
    </w:div>
    <w:div w:id="1200052201">
      <w:bodyDiv w:val="1"/>
      <w:marLeft w:val="0"/>
      <w:marRight w:val="0"/>
      <w:marTop w:val="0"/>
      <w:marBottom w:val="0"/>
      <w:divBdr>
        <w:top w:val="none" w:sz="0" w:space="0" w:color="auto"/>
        <w:left w:val="none" w:sz="0" w:space="0" w:color="auto"/>
        <w:bottom w:val="none" w:sz="0" w:space="0" w:color="auto"/>
        <w:right w:val="none" w:sz="0" w:space="0" w:color="auto"/>
      </w:divBdr>
    </w:div>
    <w:div w:id="1795444718">
      <w:bodyDiv w:val="1"/>
      <w:marLeft w:val="0"/>
      <w:marRight w:val="0"/>
      <w:marTop w:val="0"/>
      <w:marBottom w:val="0"/>
      <w:divBdr>
        <w:top w:val="none" w:sz="0" w:space="0" w:color="auto"/>
        <w:left w:val="none" w:sz="0" w:space="0" w:color="auto"/>
        <w:bottom w:val="none" w:sz="0" w:space="0" w:color="auto"/>
        <w:right w:val="none" w:sz="0" w:space="0" w:color="auto"/>
      </w:divBdr>
    </w:div>
    <w:div w:id="1908228037">
      <w:bodyDiv w:val="1"/>
      <w:marLeft w:val="0"/>
      <w:marRight w:val="0"/>
      <w:marTop w:val="0"/>
      <w:marBottom w:val="0"/>
      <w:divBdr>
        <w:top w:val="none" w:sz="0" w:space="0" w:color="auto"/>
        <w:left w:val="none" w:sz="0" w:space="0" w:color="auto"/>
        <w:bottom w:val="none" w:sz="0" w:space="0" w:color="auto"/>
        <w:right w:val="none" w:sz="0" w:space="0" w:color="auto"/>
      </w:divBdr>
      <w:divsChild>
        <w:div w:id="1697731748">
          <w:marLeft w:val="0"/>
          <w:marRight w:val="0"/>
          <w:marTop w:val="0"/>
          <w:marBottom w:val="0"/>
          <w:divBdr>
            <w:top w:val="single" w:sz="6" w:space="4" w:color="auto"/>
            <w:left w:val="single" w:sz="6" w:space="4" w:color="auto"/>
            <w:bottom w:val="single" w:sz="6" w:space="4" w:color="auto"/>
            <w:right w:val="single" w:sz="6" w:space="4" w:color="auto"/>
          </w:divBdr>
          <w:divsChild>
            <w:div w:id="97917192">
              <w:marLeft w:val="0"/>
              <w:marRight w:val="0"/>
              <w:marTop w:val="0"/>
              <w:marBottom w:val="0"/>
              <w:divBdr>
                <w:top w:val="none" w:sz="0" w:space="0" w:color="auto"/>
                <w:left w:val="none" w:sz="0" w:space="0" w:color="auto"/>
                <w:bottom w:val="none" w:sz="0" w:space="0" w:color="auto"/>
                <w:right w:val="none" w:sz="0" w:space="0" w:color="auto"/>
              </w:divBdr>
              <w:divsChild>
                <w:div w:id="178915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741722">
          <w:marLeft w:val="0"/>
          <w:marRight w:val="0"/>
          <w:marTop w:val="0"/>
          <w:marBottom w:val="0"/>
          <w:divBdr>
            <w:top w:val="single" w:sz="6" w:space="4" w:color="auto"/>
            <w:left w:val="single" w:sz="6" w:space="4" w:color="auto"/>
            <w:bottom w:val="single" w:sz="6" w:space="4" w:color="auto"/>
            <w:right w:val="single" w:sz="6" w:space="4" w:color="auto"/>
          </w:divBdr>
          <w:divsChild>
            <w:div w:id="189491223">
              <w:marLeft w:val="0"/>
              <w:marRight w:val="0"/>
              <w:marTop w:val="0"/>
              <w:marBottom w:val="0"/>
              <w:divBdr>
                <w:top w:val="none" w:sz="0" w:space="0" w:color="auto"/>
                <w:left w:val="none" w:sz="0" w:space="0" w:color="auto"/>
                <w:bottom w:val="none" w:sz="0" w:space="0" w:color="auto"/>
                <w:right w:val="none" w:sz="0" w:space="0" w:color="auto"/>
              </w:divBdr>
              <w:divsChild>
                <w:div w:id="110580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9755678">
      <w:bodyDiv w:val="1"/>
      <w:marLeft w:val="0"/>
      <w:marRight w:val="0"/>
      <w:marTop w:val="0"/>
      <w:marBottom w:val="0"/>
      <w:divBdr>
        <w:top w:val="none" w:sz="0" w:space="0" w:color="auto"/>
        <w:left w:val="none" w:sz="0" w:space="0" w:color="auto"/>
        <w:bottom w:val="none" w:sz="0" w:space="0" w:color="auto"/>
        <w:right w:val="none" w:sz="0" w:space="0" w:color="auto"/>
      </w:divBdr>
      <w:divsChild>
        <w:div w:id="761070388">
          <w:marLeft w:val="0"/>
          <w:marRight w:val="0"/>
          <w:marTop w:val="0"/>
          <w:marBottom w:val="0"/>
          <w:divBdr>
            <w:top w:val="single" w:sz="6" w:space="4" w:color="auto"/>
            <w:left w:val="single" w:sz="6" w:space="4" w:color="auto"/>
            <w:bottom w:val="single" w:sz="6" w:space="4" w:color="auto"/>
            <w:right w:val="single" w:sz="6" w:space="4" w:color="auto"/>
          </w:divBdr>
          <w:divsChild>
            <w:div w:id="330106795">
              <w:marLeft w:val="0"/>
              <w:marRight w:val="0"/>
              <w:marTop w:val="0"/>
              <w:marBottom w:val="0"/>
              <w:divBdr>
                <w:top w:val="none" w:sz="0" w:space="0" w:color="auto"/>
                <w:left w:val="none" w:sz="0" w:space="0" w:color="auto"/>
                <w:bottom w:val="none" w:sz="0" w:space="0" w:color="auto"/>
                <w:right w:val="none" w:sz="0" w:space="0" w:color="auto"/>
              </w:divBdr>
              <w:divsChild>
                <w:div w:id="22206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77416">
          <w:marLeft w:val="0"/>
          <w:marRight w:val="0"/>
          <w:marTop w:val="0"/>
          <w:marBottom w:val="0"/>
          <w:divBdr>
            <w:top w:val="single" w:sz="6" w:space="4" w:color="auto"/>
            <w:left w:val="single" w:sz="6" w:space="4" w:color="auto"/>
            <w:bottom w:val="single" w:sz="6" w:space="4" w:color="auto"/>
            <w:right w:val="single" w:sz="6" w:space="4" w:color="auto"/>
          </w:divBdr>
          <w:divsChild>
            <w:div w:id="547499159">
              <w:marLeft w:val="0"/>
              <w:marRight w:val="0"/>
              <w:marTop w:val="0"/>
              <w:marBottom w:val="0"/>
              <w:divBdr>
                <w:top w:val="none" w:sz="0" w:space="0" w:color="auto"/>
                <w:left w:val="none" w:sz="0" w:space="0" w:color="auto"/>
                <w:bottom w:val="none" w:sz="0" w:space="0" w:color="auto"/>
                <w:right w:val="none" w:sz="0" w:space="0" w:color="auto"/>
              </w:divBdr>
              <w:divsChild>
                <w:div w:id="32204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135708">
      <w:bodyDiv w:val="1"/>
      <w:marLeft w:val="0"/>
      <w:marRight w:val="0"/>
      <w:marTop w:val="0"/>
      <w:marBottom w:val="0"/>
      <w:divBdr>
        <w:top w:val="none" w:sz="0" w:space="0" w:color="auto"/>
        <w:left w:val="none" w:sz="0" w:space="0" w:color="auto"/>
        <w:bottom w:val="none" w:sz="0" w:space="0" w:color="auto"/>
        <w:right w:val="none" w:sz="0" w:space="0" w:color="auto"/>
      </w:divBdr>
      <w:divsChild>
        <w:div w:id="592855354">
          <w:marLeft w:val="0"/>
          <w:marRight w:val="0"/>
          <w:marTop w:val="0"/>
          <w:marBottom w:val="0"/>
          <w:divBdr>
            <w:top w:val="single" w:sz="6" w:space="4" w:color="auto"/>
            <w:left w:val="single" w:sz="6" w:space="4" w:color="auto"/>
            <w:bottom w:val="single" w:sz="6" w:space="4" w:color="auto"/>
            <w:right w:val="single" w:sz="6" w:space="4" w:color="auto"/>
          </w:divBdr>
          <w:divsChild>
            <w:div w:id="1516726620">
              <w:marLeft w:val="0"/>
              <w:marRight w:val="0"/>
              <w:marTop w:val="0"/>
              <w:marBottom w:val="0"/>
              <w:divBdr>
                <w:top w:val="none" w:sz="0" w:space="0" w:color="auto"/>
                <w:left w:val="none" w:sz="0" w:space="0" w:color="auto"/>
                <w:bottom w:val="none" w:sz="0" w:space="0" w:color="auto"/>
                <w:right w:val="none" w:sz="0" w:space="0" w:color="auto"/>
              </w:divBdr>
              <w:divsChild>
                <w:div w:id="76742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4205">
          <w:marLeft w:val="0"/>
          <w:marRight w:val="0"/>
          <w:marTop w:val="0"/>
          <w:marBottom w:val="0"/>
          <w:divBdr>
            <w:top w:val="single" w:sz="6" w:space="4" w:color="auto"/>
            <w:left w:val="single" w:sz="6" w:space="4" w:color="auto"/>
            <w:bottom w:val="single" w:sz="6" w:space="4" w:color="auto"/>
            <w:right w:val="single" w:sz="6" w:space="4" w:color="auto"/>
          </w:divBdr>
          <w:divsChild>
            <w:div w:id="717899328">
              <w:marLeft w:val="0"/>
              <w:marRight w:val="0"/>
              <w:marTop w:val="0"/>
              <w:marBottom w:val="0"/>
              <w:divBdr>
                <w:top w:val="none" w:sz="0" w:space="0" w:color="auto"/>
                <w:left w:val="none" w:sz="0" w:space="0" w:color="auto"/>
                <w:bottom w:val="none" w:sz="0" w:space="0" w:color="auto"/>
                <w:right w:val="none" w:sz="0" w:space="0" w:color="auto"/>
              </w:divBdr>
              <w:divsChild>
                <w:div w:id="169018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List_of_postal_codes_of_Canada:_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en.wikipedia.org/wiki/List_of_postal_codes_of_Canada:_M"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www1.nyc.gov/site/planning/data-maps/open-data.page" TargetMode="Externa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103907-6A32-514F-BD73-8090FF045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17</Pages>
  <Words>1217</Words>
  <Characters>6942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Nikhil Alex Thomas</dc:creator>
  <cp:keywords/>
  <dc:description/>
  <cp:lastModifiedBy>Nikhil Alex Thomas</cp:lastModifiedBy>
  <cp:revision>5</cp:revision>
  <dcterms:created xsi:type="dcterms:W3CDTF">2021-08-09T19:48:00Z</dcterms:created>
  <dcterms:modified xsi:type="dcterms:W3CDTF">2021-08-09T21:10:00Z</dcterms:modified>
</cp:coreProperties>
</file>